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54CC" w:rsidRDefault="004304A5">
      <w:pPr>
        <w:pStyle w:val="ac"/>
        <w:widowControl w:val="0"/>
        <w:suppressLineNumbers/>
        <w:spacing w:before="0" w:after="0"/>
        <w:jc w:val="both"/>
        <w:rPr>
          <w:sz w:val="22"/>
          <w:szCs w:val="22"/>
        </w:rPr>
      </w:pPr>
      <w:r>
        <w:rPr>
          <w:sz w:val="22"/>
          <w:szCs w:val="22"/>
        </w:rPr>
        <w:t xml:space="preserve">                                                           </w:t>
      </w:r>
    </w:p>
    <w:p w:rsidR="002854CC" w:rsidRDefault="002854CC">
      <w:pPr>
        <w:pStyle w:val="ac"/>
        <w:widowControl w:val="0"/>
        <w:suppressLineNumbers/>
        <w:spacing w:before="0" w:after="0" w:line="17" w:lineRule="atLeast"/>
        <w:jc w:val="both"/>
        <w:rPr>
          <w:rFonts w:ascii="Tinos" w:hAnsi="Tinos" w:cs="Tinos"/>
          <w:sz w:val="22"/>
          <w:szCs w:val="22"/>
        </w:rPr>
      </w:pPr>
    </w:p>
    <w:p w:rsidR="002854CC" w:rsidRDefault="002854CC">
      <w:pPr>
        <w:pStyle w:val="ac"/>
        <w:widowControl w:val="0"/>
        <w:suppressLineNumbers/>
        <w:spacing w:before="0" w:after="0" w:line="17" w:lineRule="atLeast"/>
        <w:jc w:val="both"/>
        <w:rPr>
          <w:rFonts w:ascii="Tinos" w:hAnsi="Tinos" w:cs="Tinos"/>
          <w:sz w:val="22"/>
          <w:szCs w:val="22"/>
        </w:rPr>
      </w:pPr>
    </w:p>
    <w:p w:rsidR="002854CC" w:rsidRDefault="004304A5">
      <w:pPr>
        <w:pStyle w:val="ac"/>
        <w:widowControl w:val="0"/>
        <w:suppressLineNumbers/>
        <w:spacing w:before="0" w:after="0" w:line="17" w:lineRule="atLeast"/>
        <w:jc w:val="both"/>
        <w:rPr>
          <w:rFonts w:ascii="Tinos" w:hAnsi="Tinos" w:cs="Tinos"/>
          <w:sz w:val="22"/>
          <w:szCs w:val="22"/>
        </w:rPr>
      </w:pPr>
      <w:r>
        <w:rPr>
          <w:rFonts w:ascii="Tinos" w:eastAsia="Tinos" w:hAnsi="Tinos" w:cs="Tinos"/>
          <w:sz w:val="22"/>
          <w:szCs w:val="22"/>
        </w:rPr>
        <w:t xml:space="preserve">    </w:t>
      </w:r>
    </w:p>
    <w:p w:rsidR="002854CC" w:rsidRDefault="004304A5">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ПРОЕКТ ДОГОВОРА ПОСТАВКИ ПРОДУКЦИИ №______</w:t>
      </w:r>
    </w:p>
    <w:p w:rsidR="002854CC" w:rsidRDefault="002854CC">
      <w:pPr>
        <w:widowControl w:val="0"/>
        <w:suppressLineNumbers/>
        <w:spacing w:after="0" w:line="17" w:lineRule="atLeast"/>
        <w:ind w:right="40"/>
        <w:jc w:val="both"/>
        <w:rPr>
          <w:rFonts w:ascii="Tinos" w:hAnsi="Tinos" w:cs="Tinos"/>
        </w:rPr>
      </w:pPr>
    </w:p>
    <w:p w:rsidR="002854CC" w:rsidRDefault="004304A5">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2854CC" w:rsidRDefault="002854CC">
      <w:pPr>
        <w:widowControl w:val="0"/>
        <w:suppressLineNumbers/>
        <w:tabs>
          <w:tab w:val="left" w:pos="567"/>
        </w:tabs>
        <w:spacing w:after="0" w:line="17" w:lineRule="atLeast"/>
        <w:ind w:right="40"/>
        <w:jc w:val="both"/>
        <w:rPr>
          <w:rFonts w:ascii="Tinos" w:hAnsi="Tinos" w:cs="Tinos"/>
        </w:rPr>
      </w:pPr>
    </w:p>
    <w:p w:rsidR="002854CC" w:rsidRDefault="004304A5">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nos" w:eastAsia="Tinos" w:hAnsi="Tinos" w:cs="Tinos"/>
          <w:bCs/>
        </w:rPr>
        <w:t>№ 00/152 от 22.04.2025 г.</w:t>
      </w:r>
      <w:r>
        <w:rPr>
          <w:rFonts w:ascii="Tinos" w:eastAsia="Tinos" w:hAnsi="Tinos" w:cs="Tinos"/>
        </w:rPr>
        <w:t xml:space="preserve"> с одной стороны; и , _______, именуемый в дальнейшем </w:t>
      </w:r>
      <w:r>
        <w:rPr>
          <w:rFonts w:ascii="Tinos" w:eastAsia="Tinos" w:hAnsi="Tinos" w:cs="Tinos"/>
          <w:b/>
          <w:bCs/>
        </w:rPr>
        <w:t>«Поставщик»</w:t>
      </w:r>
      <w:r>
        <w:rPr>
          <w:rFonts w:ascii="Tinos" w:eastAsia="Tinos" w:hAnsi="Tinos" w:cs="Tinos"/>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2854CC" w:rsidRDefault="004304A5" w:rsidP="004304A5">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2854CC" w:rsidRDefault="004304A5" w:rsidP="00DD4ACA">
      <w:pPr>
        <w:widowControl w:val="0"/>
        <w:numPr>
          <w:ilvl w:val="1"/>
          <w:numId w:val="3"/>
        </w:numPr>
        <w:suppressLineNumbers/>
        <w:tabs>
          <w:tab w:val="clear" w:pos="420"/>
          <w:tab w:val="num" w:pos="0"/>
        </w:tabs>
        <w:spacing w:after="0" w:line="17" w:lineRule="atLeast"/>
        <w:ind w:left="0" w:firstLine="0"/>
        <w:jc w:val="both"/>
        <w:rPr>
          <w:rFonts w:ascii="Tinos" w:hAnsi="Tinos" w:cs="Tinos"/>
          <w:b/>
        </w:rPr>
      </w:pPr>
      <w:bookmarkStart w:id="0" w:name="_GoBack"/>
      <w:r>
        <w:rPr>
          <w:rFonts w:ascii="Tinos" w:eastAsia="Tinos" w:hAnsi="Tinos" w:cs="Tinos"/>
        </w:rPr>
        <w:t>В соответствии с настоящим Договором Поставщик обязуется поставить Покупателю:</w:t>
      </w:r>
      <w:r>
        <w:rPr>
          <w:rFonts w:ascii="Tinos" w:eastAsia="Tinos" w:hAnsi="Tinos" w:cs="Tinos"/>
          <w:bCs/>
        </w:rPr>
        <w:t xml:space="preserve"> </w:t>
      </w:r>
      <w:r w:rsidR="00DD4ACA" w:rsidRPr="00DD4ACA">
        <w:rPr>
          <w:rFonts w:ascii="Tinos" w:eastAsia="Tinos" w:hAnsi="Tinos" w:cs="Tinos"/>
        </w:rPr>
        <w:t>знак</w:t>
      </w:r>
      <w:r w:rsidR="00DD4ACA">
        <w:rPr>
          <w:rFonts w:ascii="Tinos" w:eastAsia="Tinos" w:hAnsi="Tinos" w:cs="Tinos"/>
        </w:rPr>
        <w:t>и</w:t>
      </w:r>
      <w:r w:rsidR="00DD4ACA" w:rsidRPr="00DD4ACA">
        <w:rPr>
          <w:rFonts w:ascii="Tinos" w:eastAsia="Tinos" w:hAnsi="Tinos" w:cs="Tinos"/>
        </w:rPr>
        <w:t xml:space="preserve"> и плакат</w:t>
      </w:r>
      <w:r w:rsidR="00DD4ACA">
        <w:rPr>
          <w:rFonts w:ascii="Tinos" w:eastAsia="Tinos" w:hAnsi="Tinos" w:cs="Tinos"/>
        </w:rPr>
        <w:t>ы</w:t>
      </w:r>
      <w:r w:rsidR="00DD4ACA" w:rsidRPr="00DD4ACA">
        <w:rPr>
          <w:rFonts w:ascii="Tinos" w:eastAsia="Tinos" w:hAnsi="Tinos" w:cs="Tinos"/>
        </w:rPr>
        <w:t xml:space="preserve"> безопасности </w:t>
      </w:r>
      <w:r>
        <w:rPr>
          <w:rFonts w:ascii="Tinos" w:eastAsia="Tinos" w:hAnsi="Tinos" w:cs="Tinos"/>
        </w:rPr>
        <w:t>(далее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bookmarkEnd w:id="0"/>
    <w:p w:rsidR="002854CC" w:rsidRDefault="004304A5">
      <w:pPr>
        <w:widowControl w:val="0"/>
        <w:suppressLineNumbers/>
        <w:tabs>
          <w:tab w:val="left" w:pos="0"/>
        </w:tabs>
        <w:spacing w:after="0" w:line="17" w:lineRule="atLeast"/>
        <w:jc w:val="both"/>
        <w:rPr>
          <w:rFonts w:ascii="Tinos" w:hAnsi="Tinos" w:cs="Tinos"/>
          <w:b/>
          <w:bCs/>
        </w:rPr>
      </w:pPr>
      <w:r>
        <w:rPr>
          <w:rFonts w:ascii="Tinos" w:eastAsia="Tinos" w:hAnsi="Tinos" w:cs="Tinos"/>
        </w:rPr>
        <w:t>Характеристики и требования к поставляемой продукции представлены в Приложении № 4 к настоящему Договору.</w:t>
      </w:r>
    </w:p>
    <w:p w:rsidR="002854CC" w:rsidRDefault="004304A5" w:rsidP="004304A5">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2854CC" w:rsidRDefault="004304A5" w:rsidP="004304A5">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2854CC" w:rsidRDefault="004304A5" w:rsidP="004304A5">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2854CC" w:rsidRDefault="004304A5" w:rsidP="004304A5">
      <w:pPr>
        <w:pStyle w:val="27"/>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Цена настоящего Договора без НДС составляет: ___</w:t>
      </w:r>
      <w:r>
        <w:rPr>
          <w:rFonts w:ascii="Tinos" w:eastAsia="Tinos" w:hAnsi="Tinos" w:cs="Tinos"/>
          <w:bCs/>
          <w:sz w:val="22"/>
          <w:szCs w:val="22"/>
        </w:rPr>
        <w:t xml:space="preserve"> </w:t>
      </w:r>
      <w:r>
        <w:rPr>
          <w:rFonts w:ascii="Tinos" w:eastAsia="Tinos" w:hAnsi="Tinos" w:cs="Tinos"/>
          <w:sz w:val="22"/>
          <w:szCs w:val="22"/>
        </w:rPr>
        <w:t xml:space="preserve">( ) рублей, _ копеек. Кроме того, НДС 20%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Цена Договора указана в Спецификации (приложение 1 к Договору). Цена является твердой, окончательной и не подлежит изменению в течение срока его действия. </w:t>
      </w:r>
    </w:p>
    <w:p w:rsidR="002854CC" w:rsidRDefault="004304A5">
      <w:pPr>
        <w:pStyle w:val="27"/>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2854CC" w:rsidRDefault="004304A5" w:rsidP="004304A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2854CC" w:rsidRDefault="004304A5" w:rsidP="004304A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2854CC" w:rsidRDefault="004304A5" w:rsidP="004304A5">
      <w:pPr>
        <w:pStyle w:val="27"/>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Продукция оплачивается Покупателем в течение 30 (тридцати) календарных дней </w:t>
      </w:r>
      <w:r>
        <w:rPr>
          <w:rFonts w:ascii="Tinos" w:eastAsia="Tinos" w:hAnsi="Tinos" w:cs="Tinos"/>
          <w:sz w:val="22"/>
          <w:szCs w:val="22"/>
          <w:highlight w:val="white"/>
        </w:rPr>
        <w:t xml:space="preserve"> (для СМП – в срок не более 7 (семи) рабочих дней) со дня получения Покупателем Продукции в полном объеме, указанном в Спецификации (Приложении № 1) по товарной накладной (товарно-транспортной накладной), либо универсальному передаточному документу (УПД).</w:t>
      </w:r>
      <w:r>
        <w:rPr>
          <w:rFonts w:ascii="Tinos" w:eastAsia="Tinos" w:hAnsi="Tinos" w:cs="Tinos"/>
          <w:sz w:val="22"/>
          <w:szCs w:val="22"/>
        </w:rPr>
        <w:t xml:space="preserve"> </w:t>
      </w:r>
    </w:p>
    <w:p w:rsidR="002854CC" w:rsidRDefault="004304A5">
      <w:pPr>
        <w:pStyle w:val="27"/>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2854CC" w:rsidRDefault="004304A5" w:rsidP="004304A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w:t>
      </w:r>
      <w:r>
        <w:rPr>
          <w:rFonts w:ascii="Tinos" w:eastAsia="Tinos" w:hAnsi="Tinos" w:cs="Tinos"/>
          <w:sz w:val="22"/>
          <w:szCs w:val="22"/>
        </w:rPr>
        <w:lastRenderedPageBreak/>
        <w:t>иным способом, не противоречащим действующему законодательству РФ, по дополнительному соглашению Сторон.</w:t>
      </w:r>
    </w:p>
    <w:p w:rsidR="002854CC" w:rsidRDefault="004304A5" w:rsidP="004304A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2854CC" w:rsidRDefault="004304A5">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2854CC" w:rsidRDefault="004304A5">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2854CC" w:rsidRDefault="004304A5">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2854CC" w:rsidRDefault="004304A5" w:rsidP="004304A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2854CC" w:rsidRDefault="004304A5" w:rsidP="004304A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2854CC" w:rsidRDefault="004304A5" w:rsidP="004304A5">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2854CC" w:rsidRDefault="004304A5" w:rsidP="004304A5">
      <w:pPr>
        <w:pStyle w:val="27"/>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2854CC" w:rsidRDefault="004304A5" w:rsidP="004304A5">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2854CC" w:rsidRDefault="004304A5" w:rsidP="004304A5">
      <w:pPr>
        <w:widowControl w:val="0"/>
        <w:numPr>
          <w:ilvl w:val="1"/>
          <w:numId w:val="4"/>
        </w:numPr>
        <w:suppressLineNumbers/>
        <w:tabs>
          <w:tab w:val="clear" w:pos="360"/>
          <w:tab w:val="left" w:pos="425"/>
          <w:tab w:val="left" w:pos="709"/>
        </w:tabs>
        <w:spacing w:after="0" w:line="17" w:lineRule="atLeast"/>
        <w:ind w:left="0" w:right="40" w:firstLine="0"/>
        <w:jc w:val="both"/>
        <w:rPr>
          <w:rFonts w:ascii="Tinos" w:hAnsi="Tinos" w:cs="Tinos"/>
        </w:rPr>
      </w:pPr>
      <w:r>
        <w:rPr>
          <w:rFonts w:ascii="Tinos" w:eastAsia="Tinos" w:hAnsi="Tinos" w:cs="Tinos"/>
        </w:rPr>
        <w:t xml:space="preserve"> Срок поставки: в течение 30 (тридцати) календарных дней с даты заключения настоящего Договора поставки.</w:t>
      </w:r>
    </w:p>
    <w:p w:rsidR="002854CC" w:rsidRDefault="004304A5" w:rsidP="004304A5">
      <w:pPr>
        <w:widowControl w:val="0"/>
        <w:numPr>
          <w:ilvl w:val="1"/>
          <w:numId w:val="4"/>
        </w:numPr>
        <w:suppressLineNumbers/>
        <w:tabs>
          <w:tab w:val="num" w:pos="426"/>
        </w:tabs>
        <w:spacing w:after="0" w:line="17" w:lineRule="atLeast"/>
        <w:ind w:left="0" w:right="40" w:firstLine="0"/>
        <w:jc w:val="both"/>
        <w:rPr>
          <w:rFonts w:ascii="Tinos" w:hAnsi="Tinos" w:cs="Tinos"/>
        </w:rPr>
      </w:pPr>
      <w:r>
        <w:rPr>
          <w:rFonts w:ascii="Tinos" w:eastAsia="Tinos" w:hAnsi="Tinos" w:cs="Tinos"/>
          <w:bCs/>
        </w:rPr>
        <w:t xml:space="preserve"> Место (объект) поставки: </w:t>
      </w:r>
      <w:r>
        <w:rPr>
          <w:rFonts w:ascii="Tinos" w:eastAsia="Tinos" w:hAnsi="Tinos" w:cs="Tinos"/>
        </w:rPr>
        <w:t>667004, Республика Тыва, г. Кызыл, ул. Колхозная 2Б, Центральный склад АО «Россети Сибирь Тываэнерго».</w:t>
      </w:r>
    </w:p>
    <w:p w:rsidR="002854CC" w:rsidRDefault="004304A5" w:rsidP="004304A5">
      <w:pPr>
        <w:widowControl w:val="0"/>
        <w:numPr>
          <w:ilvl w:val="1"/>
          <w:numId w:val="4"/>
        </w:numPr>
        <w:suppressLineNumbers/>
        <w:tabs>
          <w:tab w:val="clear" w:pos="360"/>
          <w:tab w:val="num" w:pos="426"/>
        </w:tabs>
        <w:spacing w:after="0" w:line="17" w:lineRule="atLeast"/>
        <w:ind w:left="0" w:firstLine="0"/>
        <w:jc w:val="both"/>
        <w:rPr>
          <w:rFonts w:ascii="Tinos" w:hAnsi="Tinos" w:cs="Tinos"/>
        </w:rPr>
      </w:pPr>
      <w:r>
        <w:rPr>
          <w:rFonts w:ascii="Tinos" w:eastAsia="Tinos" w:hAnsi="Tinos" w:cs="Tinos"/>
        </w:rPr>
        <w:t>Способ поставки: поставка осуществляется транспортом за счет средств Поставщика.</w:t>
      </w:r>
    </w:p>
    <w:p w:rsidR="002854CC" w:rsidRDefault="004304A5" w:rsidP="004304A5">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i/>
          <w:sz w:val="22"/>
          <w:szCs w:val="22"/>
        </w:rPr>
      </w:pPr>
      <w:r>
        <w:rPr>
          <w:rFonts w:ascii="Tinos" w:eastAsia="Tinos" w:hAnsi="Tinos" w:cs="Tinos"/>
          <w:sz w:val="22"/>
          <w:szCs w:val="22"/>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2854CC" w:rsidRDefault="004304A5" w:rsidP="004304A5">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2854CC" w:rsidRDefault="004304A5" w:rsidP="004304A5">
      <w:pPr>
        <w:pStyle w:val="af"/>
        <w:widowControl w:val="0"/>
        <w:numPr>
          <w:ilvl w:val="1"/>
          <w:numId w:val="4"/>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lastRenderedPageBreak/>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2854CC" w:rsidRDefault="004304A5">
      <w:pPr>
        <w:pStyle w:val="af"/>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2854CC" w:rsidRDefault="004304A5" w:rsidP="004304A5">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2854CC" w:rsidRDefault="004304A5" w:rsidP="004304A5">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2854CC" w:rsidRDefault="004304A5" w:rsidP="004304A5">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2854CC" w:rsidRDefault="004304A5" w:rsidP="004304A5">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наименованию и характеристикам, указанным в Спецификации (Приложение № 1), Технических характеристиках (Приложение № 4) к Договору, изготовлена в год поставки или предшествующий ему, ранее не использована и не подвержена ремонту или восстановлению.</w:t>
      </w:r>
    </w:p>
    <w:p w:rsidR="002854CC" w:rsidRDefault="004304A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соответствовать требованиям:</w:t>
      </w:r>
    </w:p>
    <w:p w:rsidR="002854CC" w:rsidRDefault="004304A5" w:rsidP="004304A5">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Действующих на территории Российской Федерации нормативно-технических документов;</w:t>
      </w:r>
    </w:p>
    <w:p w:rsidR="002854CC" w:rsidRDefault="004304A5" w:rsidP="004304A5">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Положения ПАО «Россети» о единой технической политике в электросетевом комплексе.</w:t>
      </w:r>
    </w:p>
    <w:p w:rsidR="002854CC" w:rsidRDefault="004304A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 xml:space="preserve">Упаковка, маркировка, временная антикоррозионная защита, условия транспортирования, в том числе требования к выбору вида транспортного средства,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и др. нормативно-технической документации. </w:t>
      </w:r>
    </w:p>
    <w:p w:rsidR="002854CC" w:rsidRDefault="004304A5">
      <w:pPr>
        <w:spacing w:after="0" w:line="17" w:lineRule="atLeast"/>
        <w:jc w:val="both"/>
        <w:rPr>
          <w:rFonts w:ascii="Tinos" w:hAnsi="Tinos" w:cs="Tinos"/>
          <w:i/>
        </w:rPr>
      </w:pPr>
      <w:r>
        <w:rPr>
          <w:rFonts w:ascii="Tinos" w:eastAsia="Tinos" w:hAnsi="Tinos" w:cs="Tinos"/>
        </w:rPr>
        <w:t>Продукция, внесенная в Единый перечень продукции, подлежащей обязательной сертификации должна иметь сертификаты соответствия ГОСТ Р.</w:t>
      </w:r>
    </w:p>
    <w:p w:rsidR="002854CC" w:rsidRDefault="004304A5">
      <w:pPr>
        <w:spacing w:after="0" w:line="240" w:lineRule="auto"/>
        <w:jc w:val="both"/>
        <w:rPr>
          <w:rFonts w:ascii="Tinos" w:hAnsi="Tinos" w:cs="Tinos"/>
        </w:rPr>
      </w:pPr>
      <w:r>
        <w:rPr>
          <w:rFonts w:ascii="Tinos" w:eastAsia="Tinos" w:hAnsi="Tinos" w:cs="Tinos"/>
        </w:rPr>
        <w:t>Продукция должна снабжаться идентифицирующей и информационной маркировкой, обеспечивающей потребителя полной информацией о продукции (наименование изготовителя, номер партии, дата изготовления, требования безопасности, срок годности, дата выпуска, состав и т.д.).</w:t>
      </w:r>
    </w:p>
    <w:p w:rsidR="002854CC" w:rsidRDefault="004304A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2854CC" w:rsidRDefault="004304A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Вся сопроводительная документация должна быть составлена на русском языке и передана Покупателю вместе с поставляемой Продукцией.</w:t>
      </w:r>
    </w:p>
    <w:p w:rsidR="002854CC" w:rsidRDefault="004304A5" w:rsidP="004304A5">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Срок гарантии на поставляемые материалы и оборудование должен быть не менее 36 (тридцати шести) месяцев. Время начала исчисления гарантийного срока – с момента ввода  Продукции в эксплуатацию.</w:t>
      </w:r>
    </w:p>
    <w:p w:rsidR="002854CC" w:rsidRDefault="004304A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w:t>
      </w:r>
    </w:p>
    <w:p w:rsidR="002854CC" w:rsidRDefault="004304A5" w:rsidP="004304A5">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2854CC" w:rsidRDefault="004304A5" w:rsidP="004304A5">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2854CC" w:rsidRDefault="004304A5" w:rsidP="004304A5">
      <w:pPr>
        <w:numPr>
          <w:ilvl w:val="1"/>
          <w:numId w:val="7"/>
        </w:numPr>
        <w:tabs>
          <w:tab w:val="left" w:pos="0"/>
          <w:tab w:val="left" w:pos="426"/>
          <w:tab w:val="left" w:pos="993"/>
        </w:tabs>
        <w:spacing w:after="0" w:line="17" w:lineRule="atLeast"/>
        <w:ind w:left="0" w:right="4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2854CC" w:rsidRDefault="004304A5" w:rsidP="004304A5">
      <w:pPr>
        <w:pStyle w:val="afd"/>
        <w:numPr>
          <w:ilvl w:val="0"/>
          <w:numId w:val="10"/>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lastRenderedPageBreak/>
        <w:t>отказаться от исполнения Договора и потребовать возврата уплаченной за Продукцию денежной суммы;</w:t>
      </w:r>
    </w:p>
    <w:p w:rsidR="002854CC" w:rsidRDefault="004304A5" w:rsidP="004304A5">
      <w:pPr>
        <w:pStyle w:val="afd"/>
        <w:numPr>
          <w:ilvl w:val="0"/>
          <w:numId w:val="10"/>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2854CC" w:rsidRDefault="004304A5" w:rsidP="004304A5">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2854CC" w:rsidRDefault="004304A5">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и условиями настоящего Договора.</w:t>
      </w:r>
    </w:p>
    <w:p w:rsidR="002854CC" w:rsidRDefault="004304A5">
      <w:pPr>
        <w:pStyle w:val="afd"/>
        <w:tabs>
          <w:tab w:val="left" w:pos="283"/>
          <w:tab w:val="left" w:pos="426"/>
        </w:tabs>
        <w:spacing w:after="0" w:line="17" w:lineRule="atLeast"/>
        <w:ind w:left="0"/>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и условиями настоящего Договора.</w:t>
      </w:r>
    </w:p>
    <w:p w:rsidR="002854CC" w:rsidRDefault="004304A5">
      <w:pPr>
        <w:spacing w:after="0" w:line="17" w:lineRule="atLeast"/>
        <w:jc w:val="both"/>
        <w:rPr>
          <w:rFonts w:ascii="Tinos" w:hAnsi="Tinos" w:cs="Tinos"/>
        </w:rPr>
      </w:pPr>
      <w:r>
        <w:rPr>
          <w:rFonts w:ascii="Tinos" w:eastAsia="Tinos" w:hAnsi="Tinos" w:cs="Tinos"/>
        </w:rPr>
        <w:t>При приемке Продукции осуществляется:</w:t>
      </w:r>
    </w:p>
    <w:p w:rsidR="002854CC" w:rsidRDefault="004304A5" w:rsidP="004304A5">
      <w:pPr>
        <w:numPr>
          <w:ilvl w:val="0"/>
          <w:numId w:val="11"/>
        </w:numPr>
        <w:tabs>
          <w:tab w:val="left" w:pos="283"/>
          <w:tab w:val="left" w:pos="8789"/>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2854CC" w:rsidRDefault="004304A5" w:rsidP="004304A5">
      <w:pPr>
        <w:numPr>
          <w:ilvl w:val="0"/>
          <w:numId w:val="11"/>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количества отгруженных и поступивших поставочных мест;</w:t>
      </w:r>
    </w:p>
    <w:p w:rsidR="002854CC" w:rsidRDefault="004304A5" w:rsidP="004304A5">
      <w:pPr>
        <w:numPr>
          <w:ilvl w:val="0"/>
          <w:numId w:val="11"/>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2854CC" w:rsidRDefault="004304A5" w:rsidP="004304A5">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2854CC" w:rsidRDefault="004304A5" w:rsidP="004304A5">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Техническую  документацию: паспорт изделия, инструкция по эксплуатации и т.д.</w:t>
      </w:r>
    </w:p>
    <w:p w:rsidR="002854CC" w:rsidRDefault="004304A5" w:rsidP="004304A5">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Гарантийные свидетельства.</w:t>
      </w:r>
    </w:p>
    <w:p w:rsidR="002854CC" w:rsidRDefault="004304A5" w:rsidP="004304A5">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2854CC" w:rsidRDefault="004304A5" w:rsidP="004304A5">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Документ, подтверждающий страну происхождения Продукции.</w:t>
      </w:r>
    </w:p>
    <w:p w:rsidR="002854CC" w:rsidRDefault="004304A5" w:rsidP="004304A5">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2854CC" w:rsidRDefault="004304A5">
      <w:pPr>
        <w:pStyle w:val="afd"/>
        <w:widowControl w:val="0"/>
        <w:suppressLineNumbers/>
        <w:tabs>
          <w:tab w:val="left" w:pos="283"/>
          <w:tab w:val="left" w:pos="567"/>
        </w:tabs>
        <w:spacing w:after="0" w:line="17" w:lineRule="atLeast"/>
        <w:ind w:left="0" w:right="40"/>
        <w:jc w:val="both"/>
        <w:rPr>
          <w:rFonts w:ascii="Tinos" w:hAnsi="Tinos" w:cs="Tinos"/>
          <w:b/>
        </w:rPr>
      </w:pPr>
      <w:r>
        <w:rPr>
          <w:rFonts w:ascii="Tinos" w:eastAsia="Tinos" w:hAnsi="Tinos" w:cs="Tinos"/>
          <w:b/>
        </w:rPr>
        <w:t xml:space="preserve">                                                                5.  Тара и упаковка</w:t>
      </w:r>
    </w:p>
    <w:p w:rsidR="002854CC" w:rsidRDefault="004304A5" w:rsidP="004304A5">
      <w:pPr>
        <w:pStyle w:val="27"/>
        <w:widowControl w:val="0"/>
        <w:numPr>
          <w:ilvl w:val="1"/>
          <w:numId w:val="5"/>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2854CC" w:rsidRDefault="004304A5" w:rsidP="004304A5">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2854CC" w:rsidRDefault="004304A5" w:rsidP="004304A5">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указанную в Спецификации (Приложение № 1).</w:t>
      </w:r>
    </w:p>
    <w:p w:rsidR="002854CC" w:rsidRDefault="004304A5" w:rsidP="004304A5">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2854CC" w:rsidRDefault="004304A5" w:rsidP="004304A5">
      <w:pPr>
        <w:pStyle w:val="afd"/>
        <w:widowControl w:val="0"/>
        <w:numPr>
          <w:ilvl w:val="0"/>
          <w:numId w:val="6"/>
        </w:numPr>
        <w:suppressLineNumbers/>
        <w:tabs>
          <w:tab w:val="left" w:pos="0"/>
          <w:tab w:val="left" w:pos="283"/>
          <w:tab w:val="left" w:pos="425"/>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2854CC" w:rsidRDefault="004304A5" w:rsidP="004304A5">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2854CC" w:rsidRDefault="004304A5" w:rsidP="004304A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2854CC" w:rsidRDefault="004304A5">
      <w:pPr>
        <w:pStyle w:val="af2"/>
        <w:tabs>
          <w:tab w:val="left" w:pos="426"/>
        </w:tabs>
        <w:spacing w:before="0" w:after="0" w:line="17" w:lineRule="atLeast"/>
        <w:ind w:firstLine="0"/>
        <w:rPr>
          <w:rFonts w:ascii="Tinos" w:hAnsi="Tinos" w:cs="Tinos"/>
          <w:sz w:val="22"/>
          <w:szCs w:val="22"/>
        </w:rPr>
      </w:pPr>
      <w:r>
        <w:rPr>
          <w:rFonts w:ascii="Tinos" w:eastAsia="Tinos" w:hAnsi="Tinos" w:cs="Tinos"/>
          <w:bCs/>
          <w:sz w:val="22"/>
          <w:szCs w:val="22"/>
        </w:rPr>
        <w:t xml:space="preserve">За непредставление/нарушение сроков представления </w:t>
      </w:r>
      <w:r>
        <w:rPr>
          <w:rFonts w:ascii="Tinos" w:eastAsia="Tinos" w:hAnsi="Tinos" w:cs="Tinos"/>
          <w:sz w:val="22"/>
          <w:szCs w:val="22"/>
        </w:rPr>
        <w:t>документов, предусмотренных пп. 4.7.1. – 4.7.3.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2854CC" w:rsidRDefault="004304A5">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2854CC" w:rsidRDefault="004304A5" w:rsidP="004304A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2854CC" w:rsidRDefault="004304A5">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2854CC" w:rsidRDefault="004304A5" w:rsidP="004304A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highlight w:val="white"/>
        </w:rPr>
        <w:lastRenderedPageBreak/>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2854CC" w:rsidRDefault="004304A5" w:rsidP="004304A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2854CC" w:rsidRDefault="004304A5">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2854CC" w:rsidRDefault="004304A5">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r>
        <w:rPr>
          <w:rFonts w:ascii="Tinos" w:eastAsia="Tinos" w:hAnsi="Tinos" w:cs="Tinos"/>
          <w:sz w:val="22"/>
          <w:szCs w:val="22"/>
        </w:rPr>
        <w:t>.</w:t>
      </w:r>
    </w:p>
    <w:p w:rsidR="002854CC" w:rsidRDefault="004304A5" w:rsidP="004304A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2854CC" w:rsidRDefault="004304A5" w:rsidP="004304A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Уплата пеней и штрафов производится в течение 20 (двадцати) рабочих дней со дня направления соответствующей претензии.</w:t>
      </w:r>
    </w:p>
    <w:p w:rsidR="002854CC" w:rsidRDefault="004304A5">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2854CC" w:rsidRDefault="004304A5" w:rsidP="004304A5">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2854CC" w:rsidRDefault="004304A5">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2854CC" w:rsidRDefault="004304A5">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2854CC" w:rsidRDefault="004304A5" w:rsidP="004304A5">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2854CC" w:rsidRDefault="004304A5" w:rsidP="004304A5">
      <w:pPr>
        <w:pStyle w:val="af2"/>
        <w:numPr>
          <w:ilvl w:val="0"/>
          <w:numId w:val="18"/>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tooltip="mailto:tuvaenergo@tv.rosseti-sib.ru" w:history="1">
        <w:r>
          <w:rPr>
            <w:rStyle w:val="af5"/>
            <w:rFonts w:ascii="Tahoma" w:eastAsia="Tahoma" w:hAnsi="Tahoma" w:cs="Tahoma"/>
            <w:color w:val="00488F"/>
            <w:sz w:val="18"/>
            <w:highlight w:val="white"/>
            <w:u w:val="none"/>
          </w:rPr>
          <w:t>info@tv.rosseti-sib.ru</w:t>
        </w:r>
      </w:hyperlink>
      <w:r>
        <w:rPr>
          <w:rFonts w:ascii="Tinos" w:eastAsia="Tinos" w:hAnsi="Tinos" w:cs="Tinos"/>
          <w:sz w:val="22"/>
          <w:szCs w:val="22"/>
        </w:rPr>
        <w:t xml:space="preserve">; </w:t>
      </w:r>
    </w:p>
    <w:p w:rsidR="002854CC" w:rsidRDefault="004304A5" w:rsidP="004304A5">
      <w:pPr>
        <w:pStyle w:val="af2"/>
        <w:numPr>
          <w:ilvl w:val="0"/>
          <w:numId w:val="18"/>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2854CC" w:rsidRDefault="004304A5" w:rsidP="004304A5">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2854CC" w:rsidRDefault="004304A5" w:rsidP="004304A5">
      <w:pPr>
        <w:keepNext/>
        <w:numPr>
          <w:ilvl w:val="0"/>
          <w:numId w:val="6"/>
        </w:numPr>
        <w:tabs>
          <w:tab w:val="left" w:pos="283"/>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4"/>
      </w:r>
    </w:p>
    <w:p w:rsidR="002854CC" w:rsidRDefault="004304A5">
      <w:pPr>
        <w:keepNext/>
        <w:tabs>
          <w:tab w:val="left" w:pos="283"/>
        </w:tabs>
        <w:spacing w:after="0" w:line="17" w:lineRule="atLeast"/>
        <w:jc w:val="both"/>
        <w:rPr>
          <w:rFonts w:ascii="Tinos" w:hAnsi="Tinos" w:cs="Tinos"/>
          <w:highlight w:val="white"/>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5"/>
      </w:r>
      <w:r>
        <w:rPr>
          <w:rFonts w:ascii="Tinos" w:eastAsia="Tinos" w:hAnsi="Tinos" w:cs="Tinos"/>
          <w:highlight w:val="white"/>
        </w:rPr>
        <w:t xml:space="preserve"> в соответствии с Приложением № 5 к настоящему Договору поставки. Все расходы, связанные с предоставлением такого обеспечения, несет Поставщик.</w:t>
      </w:r>
    </w:p>
    <w:p w:rsidR="002854CC" w:rsidRDefault="004304A5" w:rsidP="004304A5">
      <w:pPr>
        <w:keepNext/>
        <w:numPr>
          <w:ilvl w:val="0"/>
          <w:numId w:val="6"/>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2854CC" w:rsidRDefault="004304A5" w:rsidP="004304A5">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854CC" w:rsidRDefault="004304A5">
      <w:pPr>
        <w:tabs>
          <w:tab w:val="left" w:pos="426"/>
          <w:tab w:val="num" w:pos="709"/>
        </w:tabs>
        <w:spacing w:after="0" w:line="17" w:lineRule="atLeast"/>
        <w:jc w:val="both"/>
        <w:rPr>
          <w:rFonts w:ascii="Tinos" w:hAnsi="Tinos" w:cs="Tinos"/>
        </w:rPr>
      </w:pPr>
      <w:r>
        <w:rPr>
          <w:rFonts w:ascii="Tinos" w:eastAsia="Tinos" w:hAnsi="Tinos" w:cs="Tinos"/>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w:t>
      </w:r>
      <w:r>
        <w:rPr>
          <w:rFonts w:ascii="Tinos" w:eastAsia="Tinos" w:hAnsi="Tinos" w:cs="Tinos"/>
        </w:rPr>
        <w:lastRenderedPageBreak/>
        <w:t>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854CC" w:rsidRDefault="004304A5" w:rsidP="004304A5">
      <w:pPr>
        <w:pStyle w:val="afd"/>
        <w:numPr>
          <w:ilvl w:val="1"/>
          <w:numId w:val="6"/>
        </w:numPr>
        <w:tabs>
          <w:tab w:val="left"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854CC" w:rsidRDefault="004304A5" w:rsidP="004304A5">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854CC" w:rsidRDefault="004304A5">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854CC" w:rsidRDefault="004304A5" w:rsidP="004304A5">
      <w:pPr>
        <w:pStyle w:val="afd"/>
        <w:keepNext/>
        <w:numPr>
          <w:ilvl w:val="0"/>
          <w:numId w:val="6"/>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2854CC" w:rsidRDefault="004304A5" w:rsidP="004304A5">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854CC" w:rsidRDefault="004304A5" w:rsidP="004304A5">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2854CC" w:rsidRDefault="004304A5" w:rsidP="004304A5">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2854CC" w:rsidRDefault="004304A5">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2854CC" w:rsidRDefault="004304A5" w:rsidP="004304A5">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2854CC" w:rsidRDefault="004304A5">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2854CC" w:rsidRDefault="004304A5" w:rsidP="004304A5">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854CC" w:rsidRDefault="004304A5" w:rsidP="004304A5">
      <w:pPr>
        <w:widowControl w:val="0"/>
        <w:numPr>
          <w:ilvl w:val="0"/>
          <w:numId w:val="6"/>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2854CC" w:rsidRDefault="004304A5" w:rsidP="004304A5">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2854CC" w:rsidRDefault="004304A5" w:rsidP="004304A5">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2854CC" w:rsidRDefault="004304A5" w:rsidP="004304A5">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2854CC" w:rsidRDefault="004304A5" w:rsidP="004304A5">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9. настоящего Договора, подлежит полному возмещению виновной Стороной.</w:t>
      </w:r>
    </w:p>
    <w:p w:rsidR="002854CC" w:rsidRDefault="004304A5" w:rsidP="004304A5">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2854CC" w:rsidRDefault="004304A5" w:rsidP="004304A5">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6"/>
      </w:r>
    </w:p>
    <w:p w:rsidR="002854CC" w:rsidRDefault="004304A5">
      <w:pPr>
        <w:widowControl w:val="0"/>
        <w:suppressLineNumbers/>
        <w:tabs>
          <w:tab w:val="left" w:pos="567"/>
        </w:tabs>
        <w:spacing w:after="0" w:line="17" w:lineRule="atLeast"/>
        <w:ind w:right="40"/>
        <w:jc w:val="both"/>
        <w:rPr>
          <w:rFonts w:ascii="Tinos" w:hAnsi="Tinos" w:cs="Tinos"/>
        </w:rPr>
      </w:pPr>
      <w:r>
        <w:rPr>
          <w:rFonts w:ascii="Tinos" w:eastAsia="Tinos" w:hAnsi="Tinos" w:cs="Tinos"/>
        </w:rPr>
        <w:t>11.1.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2854CC" w:rsidRDefault="004304A5">
      <w:pPr>
        <w:widowControl w:val="0"/>
        <w:suppressLineNumbers/>
        <w:tabs>
          <w:tab w:val="left" w:pos="567"/>
        </w:tabs>
        <w:spacing w:after="0" w:line="17" w:lineRule="atLeast"/>
        <w:ind w:right="40"/>
        <w:jc w:val="both"/>
        <w:rPr>
          <w:rFonts w:ascii="Tinos" w:hAnsi="Tinos" w:cs="Tinos"/>
        </w:rPr>
      </w:pPr>
      <w:r>
        <w:rPr>
          <w:rFonts w:ascii="Tinos" w:eastAsia="Tinos" w:hAnsi="Tinos" w:cs="Tinos"/>
        </w:rPr>
        <w:t>11.2.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2854CC" w:rsidRDefault="004304A5">
      <w:pPr>
        <w:widowControl w:val="0"/>
        <w:suppressLineNumbers/>
        <w:tabs>
          <w:tab w:val="left" w:pos="567"/>
        </w:tabs>
        <w:spacing w:after="0" w:line="17" w:lineRule="atLeast"/>
        <w:ind w:right="40"/>
        <w:jc w:val="both"/>
        <w:rPr>
          <w:rFonts w:ascii="Tinos" w:hAnsi="Tinos" w:cs="Tinos"/>
        </w:rPr>
      </w:pPr>
      <w:r>
        <w:rPr>
          <w:rFonts w:ascii="Tinos" w:eastAsia="Tinos" w:hAnsi="Tinos" w:cs="Tinos"/>
        </w:rPr>
        <w:t>11.3.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2854CC" w:rsidRDefault="004304A5">
      <w:pPr>
        <w:widowControl w:val="0"/>
        <w:suppressLineNumbers/>
        <w:tabs>
          <w:tab w:val="left" w:pos="567"/>
        </w:tabs>
        <w:spacing w:after="0" w:line="17" w:lineRule="atLeast"/>
        <w:ind w:right="40"/>
        <w:jc w:val="both"/>
        <w:rPr>
          <w:rFonts w:ascii="Tinos" w:eastAsia="Tinos" w:hAnsi="Tinos" w:cs="Tinos"/>
        </w:rPr>
      </w:pPr>
      <w:r>
        <w:rPr>
          <w:rFonts w:ascii="Tinos" w:eastAsia="Tinos" w:hAnsi="Tinos" w:cs="Tinos"/>
        </w:rPr>
        <w:t>11.4.</w:t>
      </w:r>
      <w:r>
        <w:rPr>
          <w:rFonts w:ascii="Tinos" w:eastAsia="Tinos" w:hAnsi="Tinos" w:cs="Tinos"/>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w:t>
      </w:r>
    </w:p>
    <w:p w:rsidR="002854CC" w:rsidRDefault="002854CC">
      <w:pPr>
        <w:widowControl w:val="0"/>
        <w:suppressLineNumbers/>
        <w:tabs>
          <w:tab w:val="left" w:pos="567"/>
        </w:tabs>
        <w:spacing w:after="0" w:line="17" w:lineRule="atLeast"/>
        <w:ind w:right="40"/>
        <w:jc w:val="both"/>
        <w:rPr>
          <w:rFonts w:ascii="Tinos" w:eastAsia="Tinos" w:hAnsi="Tinos" w:cs="Tinos"/>
        </w:rPr>
      </w:pPr>
    </w:p>
    <w:p w:rsidR="002854CC" w:rsidRDefault="002854CC">
      <w:pPr>
        <w:widowControl w:val="0"/>
        <w:suppressLineNumbers/>
        <w:tabs>
          <w:tab w:val="left" w:pos="567"/>
        </w:tabs>
        <w:spacing w:after="0" w:line="17" w:lineRule="atLeast"/>
        <w:ind w:right="40"/>
        <w:jc w:val="both"/>
        <w:rPr>
          <w:rFonts w:ascii="Tinos" w:hAnsi="Tinos" w:cs="Tinos"/>
        </w:rPr>
      </w:pPr>
    </w:p>
    <w:p w:rsidR="002854CC" w:rsidRDefault="004304A5" w:rsidP="004304A5">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Толкование договора</w:t>
      </w:r>
    </w:p>
    <w:p w:rsidR="002854CC" w:rsidRDefault="004304A5" w:rsidP="004304A5">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854CC" w:rsidRDefault="004304A5" w:rsidP="004304A5">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2854CC" w:rsidRDefault="004304A5" w:rsidP="004304A5">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Особые условия</w:t>
      </w:r>
    </w:p>
    <w:p w:rsidR="002854CC" w:rsidRDefault="004304A5" w:rsidP="004304A5">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обязуется предоставлять Покупателю:</w:t>
      </w:r>
    </w:p>
    <w:p w:rsidR="002854CC" w:rsidRDefault="004304A5" w:rsidP="004304A5">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nos" w:eastAsia="Tinos" w:hAnsi="Tinos" w:cs="Tinos"/>
          </w:rPr>
          <w:t>EvtifevaDV@tv.rosseti-sib.ru</w:t>
        </w:r>
      </w:hyperlink>
      <w:r>
        <w:rPr>
          <w:rFonts w:ascii="Tinos" w:eastAsia="Tinos" w:hAnsi="Tinos" w:cs="Tinos"/>
        </w:rPr>
        <w:t>;</w:t>
      </w:r>
    </w:p>
    <w:p w:rsidR="002854CC" w:rsidRDefault="004304A5" w:rsidP="004304A5">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rPr>
          <w:t>EvtifevaDV@tv.rosseti-sib.ru</w:t>
        </w:r>
      </w:hyperlink>
      <w:r>
        <w:rPr>
          <w:rFonts w:ascii="Tinos" w:eastAsia="Tinos" w:hAnsi="Tinos" w:cs="Tinos"/>
        </w:rPr>
        <w:t>.</w:t>
      </w:r>
    </w:p>
    <w:p w:rsidR="002854CC" w:rsidRDefault="004304A5">
      <w:pPr>
        <w:tabs>
          <w:tab w:val="left" w:pos="567"/>
        </w:tabs>
        <w:spacing w:after="0" w:line="17" w:lineRule="atLeast"/>
        <w:ind w:right="40"/>
        <w:jc w:val="both"/>
        <w:rPr>
          <w:rFonts w:ascii="Tinos" w:hAnsi="Tinos" w:cs="Tinos"/>
        </w:rPr>
      </w:pPr>
      <w:r>
        <w:rPr>
          <w:rFonts w:ascii="Tinos" w:eastAsia="Tinos" w:hAnsi="Tinos" w:cs="Tinos"/>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5"/>
            <w:rFonts w:ascii="Tinos" w:eastAsia="Tinos" w:hAnsi="Tinos" w:cs="Tinos"/>
          </w:rPr>
          <w:t>EvtifevaDV@tv.rosseti-sib.ru</w:t>
        </w:r>
      </w:hyperlink>
      <w:r>
        <w:rPr>
          <w:rFonts w:ascii="Tinos" w:eastAsia="Tinos" w:hAnsi="Tinos" w:cs="Tinos"/>
        </w:rPr>
        <w:t xml:space="preserve">. </w:t>
      </w:r>
    </w:p>
    <w:p w:rsidR="002854CC" w:rsidRDefault="004304A5">
      <w:pPr>
        <w:spacing w:after="0" w:line="17" w:lineRule="atLeast"/>
        <w:ind w:right="40"/>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2854CC" w:rsidRDefault="004304A5" w:rsidP="004304A5">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2854CC" w:rsidRDefault="004304A5" w:rsidP="004304A5">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гарантирует, что:</w:t>
      </w:r>
    </w:p>
    <w:p w:rsidR="002854CC" w:rsidRDefault="004304A5" w:rsidP="004304A5">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зарегистрирован в ЕГРЮЛ надлежащим образом;</w:t>
      </w:r>
    </w:p>
    <w:p w:rsidR="002854CC" w:rsidRDefault="004304A5" w:rsidP="004304A5">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854CC" w:rsidRDefault="004304A5" w:rsidP="004304A5">
      <w:pPr>
        <w:pStyle w:val="afd"/>
        <w:widowControl w:val="0"/>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2854CC" w:rsidRDefault="004304A5" w:rsidP="004304A5">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2854CC" w:rsidRDefault="004304A5" w:rsidP="004304A5">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2854CC" w:rsidRDefault="004304A5" w:rsidP="004304A5">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854CC" w:rsidRDefault="004304A5" w:rsidP="004304A5">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854CC" w:rsidRDefault="004304A5" w:rsidP="004304A5">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854CC" w:rsidRDefault="004304A5" w:rsidP="004304A5">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854CC" w:rsidRDefault="004304A5" w:rsidP="004304A5">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своевременно и в полном объеме уплачивает налоги, сборы и страховые взносы;</w:t>
      </w:r>
    </w:p>
    <w:p w:rsidR="002854CC" w:rsidRDefault="004304A5" w:rsidP="004304A5">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отражает в налоговой отчетности по НДС все суммы НДС, предъявленные Покупателю;</w:t>
      </w:r>
    </w:p>
    <w:p w:rsidR="002854CC" w:rsidRDefault="004304A5" w:rsidP="004304A5">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лица, подписывающие от его имени первичные документы и счета-фактуры, имеют на это все необходимые полномочия и доверенности.</w:t>
      </w:r>
    </w:p>
    <w:p w:rsidR="002854CC" w:rsidRDefault="004304A5" w:rsidP="004304A5">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Если Поставщик нарушит гарантии (любую одну, несколько или все вместе), указанные в п. 13.3. настоящего Договора, и это повлечет:</w:t>
      </w:r>
    </w:p>
    <w:p w:rsidR="002854CC" w:rsidRDefault="004304A5" w:rsidP="004304A5">
      <w:pPr>
        <w:pStyle w:val="afd"/>
        <w:widowControl w:val="0"/>
        <w:numPr>
          <w:ilvl w:val="0"/>
          <w:numId w:val="14"/>
        </w:numPr>
        <w:tabs>
          <w:tab w:val="left" w:pos="283"/>
          <w:tab w:val="left" w:pos="426"/>
          <w:tab w:val="left" w:pos="567"/>
          <w:tab w:val="left" w:pos="1276"/>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2854CC" w:rsidRDefault="004304A5" w:rsidP="004304A5">
      <w:pPr>
        <w:pStyle w:val="afd"/>
        <w:widowControl w:val="0"/>
        <w:numPr>
          <w:ilvl w:val="0"/>
          <w:numId w:val="14"/>
        </w:numPr>
        <w:tabs>
          <w:tab w:val="left" w:pos="283"/>
          <w:tab w:val="left" w:pos="426"/>
          <w:tab w:val="left" w:pos="567"/>
          <w:tab w:val="left" w:pos="1276"/>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2854CC" w:rsidRDefault="004304A5">
      <w:pPr>
        <w:widowControl w:val="0"/>
        <w:tabs>
          <w:tab w:val="left" w:pos="283"/>
          <w:tab w:val="left" w:pos="426"/>
          <w:tab w:val="left" w:pos="567"/>
          <w:tab w:val="left" w:pos="1276"/>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2854CC" w:rsidRDefault="004304A5" w:rsidP="004304A5">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pacing w:val="-2"/>
          <w:sz w:val="22"/>
          <w:szCs w:val="22"/>
        </w:rPr>
        <w:t>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2854CC" w:rsidRDefault="004304A5" w:rsidP="004304A5">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2854CC" w:rsidRDefault="004304A5" w:rsidP="004304A5">
      <w:pPr>
        <w:pStyle w:val="af"/>
        <w:widowControl w:val="0"/>
        <w:numPr>
          <w:ilvl w:val="1"/>
          <w:numId w:val="6"/>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2854CC" w:rsidRDefault="004304A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p>
    <w:p w:rsidR="002854CC" w:rsidRDefault="004304A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2854CC" w:rsidRDefault="004304A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 xml:space="preserve">e-mail: </w:t>
      </w:r>
      <w:hyperlink r:id="rId14" w:tooltip="mailto:BaturinNV@tuva.mrsk-sib.ru" w:history="1">
        <w:r>
          <w:rPr>
            <w:rStyle w:val="af5"/>
            <w:rFonts w:ascii="Tinos" w:eastAsia="Tinos" w:hAnsi="Tinos" w:cs="Tinos"/>
            <w:sz w:val="22"/>
            <w:szCs w:val="22"/>
            <w:lang w:val="en-US"/>
          </w:rPr>
          <w:t>BaturinNV@tv.rosseti-sib.ru</w:t>
        </w:r>
      </w:hyperlink>
      <w:r>
        <w:rPr>
          <w:rFonts w:ascii="Tinos" w:eastAsia="Tinos" w:hAnsi="Tinos" w:cs="Tinos"/>
          <w:sz w:val="22"/>
          <w:szCs w:val="22"/>
          <w:lang w:val="en-US"/>
        </w:rPr>
        <w:t>;</w:t>
      </w:r>
    </w:p>
    <w:p w:rsidR="002854CC" w:rsidRDefault="004304A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p>
    <w:p w:rsidR="002854CC" w:rsidRDefault="004304A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5" w:tooltip="mailto:KularAY@tv.rosseti-sib.ru" w:history="1">
        <w:r>
          <w:rPr>
            <w:rStyle w:val="af5"/>
            <w:rFonts w:ascii="Tinos" w:eastAsia="Tinos" w:hAnsi="Tinos" w:cs="Tinos"/>
            <w:sz w:val="22"/>
            <w:szCs w:val="22"/>
            <w:lang w:val="en-US"/>
          </w:rPr>
          <w:t>KularAY</w:t>
        </w:r>
        <w:r>
          <w:rPr>
            <w:rStyle w:val="af5"/>
            <w:rFonts w:ascii="Tinos" w:eastAsia="Tinos" w:hAnsi="Tinos" w:cs="Tinos"/>
            <w:sz w:val="22"/>
            <w:szCs w:val="22"/>
          </w:rPr>
          <w:t>@</w:t>
        </w:r>
        <w:r>
          <w:rPr>
            <w:rStyle w:val="af5"/>
            <w:rFonts w:ascii="Tinos" w:eastAsia="Tinos" w:hAnsi="Tinos" w:cs="Tinos"/>
            <w:sz w:val="22"/>
            <w:szCs w:val="22"/>
            <w:lang w:val="en-US"/>
          </w:rPr>
          <w:t>tv</w:t>
        </w:r>
        <w:r>
          <w:rPr>
            <w:rStyle w:val="af5"/>
            <w:rFonts w:ascii="Tinos" w:eastAsia="Tinos" w:hAnsi="Tinos" w:cs="Tinos"/>
            <w:sz w:val="22"/>
            <w:szCs w:val="22"/>
          </w:rPr>
          <w:t>.</w:t>
        </w:r>
        <w:r>
          <w:rPr>
            <w:rStyle w:val="af5"/>
            <w:rFonts w:ascii="Tinos" w:eastAsia="Tinos" w:hAnsi="Tinos" w:cs="Tinos"/>
            <w:sz w:val="22"/>
            <w:szCs w:val="22"/>
            <w:lang w:val="en-US"/>
          </w:rPr>
          <w:t>rosseti</w:t>
        </w:r>
        <w:r>
          <w:rPr>
            <w:rStyle w:val="af5"/>
            <w:rFonts w:ascii="Tinos" w:eastAsia="Tinos" w:hAnsi="Tinos" w:cs="Tinos"/>
            <w:sz w:val="22"/>
            <w:szCs w:val="22"/>
          </w:rPr>
          <w:t>-</w:t>
        </w:r>
        <w:r>
          <w:rPr>
            <w:rStyle w:val="af5"/>
            <w:rFonts w:ascii="Tinos" w:eastAsia="Tinos" w:hAnsi="Tinos" w:cs="Tinos"/>
            <w:sz w:val="22"/>
            <w:szCs w:val="22"/>
            <w:lang w:val="en-US"/>
          </w:rPr>
          <w:t>sib</w:t>
        </w:r>
        <w:r>
          <w:rPr>
            <w:rStyle w:val="af5"/>
            <w:rFonts w:ascii="Tinos" w:eastAsia="Tinos" w:hAnsi="Tinos" w:cs="Tinos"/>
            <w:sz w:val="22"/>
            <w:szCs w:val="22"/>
          </w:rPr>
          <w:t>.</w:t>
        </w:r>
        <w:r>
          <w:rPr>
            <w:rStyle w:val="af5"/>
            <w:rFonts w:ascii="Tinos" w:eastAsia="Tinos" w:hAnsi="Tinos" w:cs="Tinos"/>
            <w:sz w:val="22"/>
            <w:szCs w:val="22"/>
            <w:lang w:val="en-US"/>
          </w:rPr>
          <w:t>ru</w:t>
        </w:r>
      </w:hyperlink>
      <w:r>
        <w:rPr>
          <w:rFonts w:ascii="Tinos" w:eastAsia="Tinos" w:hAnsi="Tinos" w:cs="Tinos"/>
          <w:sz w:val="22"/>
          <w:szCs w:val="22"/>
        </w:rPr>
        <w:t xml:space="preserve">. </w:t>
      </w:r>
    </w:p>
    <w:p w:rsidR="002854CC" w:rsidRDefault="004304A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Часы работы: Пн. – Пт. с 8:00-17:00.</w:t>
      </w:r>
    </w:p>
    <w:p w:rsidR="002854CC" w:rsidRDefault="004304A5" w:rsidP="004304A5">
      <w:pPr>
        <w:numPr>
          <w:ilvl w:val="1"/>
          <w:numId w:val="6"/>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2854CC" w:rsidRDefault="004304A5" w:rsidP="004304A5">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2854CC" w:rsidRDefault="004304A5" w:rsidP="004304A5">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854CC" w:rsidRDefault="004304A5" w:rsidP="004304A5">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854CC" w:rsidRDefault="004304A5" w:rsidP="004304A5">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854CC" w:rsidRDefault="004304A5" w:rsidP="004304A5">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2854CC" w:rsidRDefault="004304A5" w:rsidP="004304A5">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2854CC" w:rsidRDefault="004304A5">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7"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Fonts w:ascii="Tinos" w:eastAsia="Tinos" w:hAnsi="Tinos" w:cs="Tinos"/>
          <w:color w:val="0000FF"/>
          <w:u w:val="single"/>
        </w:rPr>
        <w:t>KularAY@tv.rosseti-sib.ru</w:t>
      </w:r>
      <w:r>
        <w:rPr>
          <w:rFonts w:ascii="Tinos" w:eastAsia="Tinos" w:hAnsi="Tinos" w:cs="Tinos"/>
        </w:rPr>
        <w:t xml:space="preserve"> на адрес электронной почты Поставщика: _______ .</w:t>
      </w:r>
    </w:p>
    <w:p w:rsidR="002854CC" w:rsidRDefault="004304A5">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8"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9"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Fonts w:ascii="Tinos" w:eastAsia="Tinos" w:hAnsi="Tinos" w:cs="Tinos"/>
          <w:color w:val="0000FF"/>
          <w:u w:val="single"/>
        </w:rPr>
        <w:t>KularAY@tv.rosseti-sib.ru</w:t>
      </w:r>
      <w:r>
        <w:rPr>
          <w:rFonts w:ascii="Tinos" w:eastAsia="Tinos" w:hAnsi="Tinos" w:cs="Tinos"/>
        </w:rPr>
        <w:t>.</w:t>
      </w:r>
    </w:p>
    <w:p w:rsidR="002854CC" w:rsidRDefault="004304A5">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2854CC" w:rsidRDefault="004304A5" w:rsidP="004304A5">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2854CC" w:rsidRDefault="004304A5" w:rsidP="004304A5">
      <w:pPr>
        <w:pStyle w:val="af2"/>
        <w:widowControl w:val="0"/>
        <w:numPr>
          <w:ilvl w:val="1"/>
          <w:numId w:val="6"/>
        </w:numPr>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2854CC" w:rsidRDefault="004304A5" w:rsidP="004304A5">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2854CC" w:rsidRDefault="004304A5" w:rsidP="004304A5">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2854CC" w:rsidRDefault="004304A5" w:rsidP="004304A5">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Договору</w:t>
      </w:r>
    </w:p>
    <w:p w:rsidR="002854CC" w:rsidRDefault="004304A5" w:rsidP="004304A5">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1. Спецификация.</w:t>
      </w:r>
    </w:p>
    <w:p w:rsidR="002854CC" w:rsidRDefault="004304A5" w:rsidP="004304A5">
      <w:pPr>
        <w:widowControl w:val="0"/>
        <w:numPr>
          <w:ilvl w:val="1"/>
          <w:numId w:val="6"/>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2. Информация о собственниках контрагента (включая конечных бенефициаров).</w:t>
      </w:r>
    </w:p>
    <w:p w:rsidR="002854CC" w:rsidRDefault="004304A5" w:rsidP="004304A5">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3. Согласие на обработку персональных данных (форма).</w:t>
      </w:r>
    </w:p>
    <w:p w:rsidR="002854CC" w:rsidRDefault="004304A5" w:rsidP="004304A5">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4. Технические характеристики и требования.</w:t>
      </w:r>
    </w:p>
    <w:p w:rsidR="002854CC" w:rsidRDefault="004304A5" w:rsidP="004304A5">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5. Условия предоставления обеспечения исполнения обязательств при аномально низкой цене.</w:t>
      </w:r>
    </w:p>
    <w:p w:rsidR="002854CC" w:rsidRDefault="004304A5">
      <w:pPr>
        <w:widowControl w:val="0"/>
        <w:suppressLineNumbers/>
        <w:tabs>
          <w:tab w:val="left" w:pos="567"/>
        </w:tabs>
        <w:spacing w:after="0" w:line="17" w:lineRule="atLeast"/>
        <w:ind w:right="38"/>
        <w:jc w:val="center"/>
        <w:rPr>
          <w:rFonts w:ascii="Tinos" w:hAnsi="Tinos" w:cs="Tinos"/>
          <w:b/>
        </w:rPr>
      </w:pPr>
      <w:r>
        <w:rPr>
          <w:rFonts w:ascii="Tinos" w:eastAsia="Tinos" w:hAnsi="Tinos" w:cs="Tinos"/>
          <w:b/>
        </w:rPr>
        <w:t>16.  Юридические адреса и реквизиты сторон</w:t>
      </w:r>
    </w:p>
    <w:tbl>
      <w:tblPr>
        <w:tblW w:w="10204" w:type="dxa"/>
        <w:tblLayout w:type="fixed"/>
        <w:tblLook w:val="04A0" w:firstRow="1" w:lastRow="0" w:firstColumn="1" w:lastColumn="0" w:noHBand="0" w:noVBand="1"/>
      </w:tblPr>
      <w:tblGrid>
        <w:gridCol w:w="5243"/>
        <w:gridCol w:w="4961"/>
      </w:tblGrid>
      <w:tr w:rsidR="002854CC">
        <w:trPr>
          <w:trHeight w:val="411"/>
        </w:trPr>
        <w:tc>
          <w:tcPr>
            <w:tcW w:w="5243" w:type="dxa"/>
          </w:tcPr>
          <w:p w:rsidR="002854CC" w:rsidRDefault="002854CC">
            <w:pPr>
              <w:widowControl w:val="0"/>
              <w:suppressLineNumbers/>
              <w:shd w:val="clear" w:color="auto" w:fill="FFFFFF"/>
              <w:tabs>
                <w:tab w:val="left" w:pos="567"/>
              </w:tabs>
              <w:spacing w:after="0" w:line="17" w:lineRule="atLeast"/>
              <w:rPr>
                <w:rFonts w:ascii="Tinos" w:hAnsi="Tinos" w:cs="Tinos"/>
                <w:bCs/>
              </w:rPr>
            </w:pPr>
          </w:p>
          <w:p w:rsidR="002854CC" w:rsidRDefault="004304A5">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2854CC" w:rsidRDefault="004304A5">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2854CC" w:rsidRDefault="004304A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2854CC" w:rsidRDefault="004304A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2854CC" w:rsidRDefault="004304A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2854CC" w:rsidRDefault="004304A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2854CC" w:rsidRDefault="004304A5">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2854CC" w:rsidRDefault="004304A5">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2854CC" w:rsidRDefault="004304A5">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2854CC" w:rsidRDefault="004304A5">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2854CC" w:rsidRDefault="004304A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2854CC" w:rsidRDefault="004304A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2854CC" w:rsidRDefault="004304A5">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2854CC" w:rsidRDefault="002854CC">
            <w:pPr>
              <w:widowControl w:val="0"/>
              <w:suppressLineNumbers/>
              <w:shd w:val="clear" w:color="auto" w:fill="FFFFFF"/>
              <w:tabs>
                <w:tab w:val="left" w:pos="567"/>
              </w:tabs>
              <w:spacing w:after="0" w:line="17" w:lineRule="atLeast"/>
              <w:rPr>
                <w:rFonts w:ascii="Tinos" w:hAnsi="Tinos" w:cs="Tinos"/>
              </w:rPr>
            </w:pPr>
          </w:p>
          <w:p w:rsidR="002854CC" w:rsidRDefault="004304A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_____________________/ А.В. Лукин /</w:t>
            </w:r>
          </w:p>
        </w:tc>
        <w:tc>
          <w:tcPr>
            <w:tcW w:w="4961" w:type="dxa"/>
          </w:tcPr>
          <w:p w:rsidR="002854CC" w:rsidRDefault="002854CC">
            <w:pPr>
              <w:widowControl w:val="0"/>
              <w:suppressLineNumbers/>
              <w:shd w:val="clear" w:color="auto" w:fill="FFFFFF"/>
              <w:tabs>
                <w:tab w:val="left" w:pos="567"/>
              </w:tabs>
              <w:spacing w:after="0" w:line="17" w:lineRule="atLeast"/>
              <w:rPr>
                <w:rFonts w:ascii="Tinos" w:hAnsi="Tinos" w:cs="Tinos"/>
                <w:bCs/>
              </w:rPr>
            </w:pPr>
          </w:p>
          <w:p w:rsidR="002854CC" w:rsidRDefault="004304A5">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2854CC" w:rsidRDefault="002854CC">
            <w:pPr>
              <w:tabs>
                <w:tab w:val="left" w:pos="567"/>
              </w:tabs>
              <w:spacing w:after="0" w:line="17" w:lineRule="atLeast"/>
              <w:rPr>
                <w:rFonts w:ascii="Tinos" w:hAnsi="Tinos" w:cs="Tinos"/>
              </w:rPr>
            </w:pPr>
          </w:p>
          <w:p w:rsidR="002854CC" w:rsidRDefault="004304A5">
            <w:pPr>
              <w:tabs>
                <w:tab w:val="left" w:pos="567"/>
              </w:tabs>
              <w:spacing w:after="0" w:line="17" w:lineRule="atLeast"/>
              <w:rPr>
                <w:rFonts w:ascii="Tinos" w:hAnsi="Tinos" w:cs="Tinos"/>
              </w:rPr>
            </w:pPr>
            <w:r>
              <w:rPr>
                <w:rFonts w:ascii="Tinos" w:eastAsia="Tinos" w:hAnsi="Tinos" w:cs="Tinos"/>
              </w:rPr>
              <w:t>Адрес юридический:</w:t>
            </w:r>
          </w:p>
          <w:p w:rsidR="002854CC" w:rsidRDefault="004304A5">
            <w:pPr>
              <w:tabs>
                <w:tab w:val="left" w:pos="567"/>
              </w:tabs>
              <w:spacing w:after="0" w:line="17" w:lineRule="atLeast"/>
              <w:rPr>
                <w:rFonts w:ascii="Tinos" w:hAnsi="Tinos" w:cs="Tinos"/>
              </w:rPr>
            </w:pPr>
            <w:r>
              <w:rPr>
                <w:rFonts w:ascii="Tinos" w:eastAsia="Tinos" w:hAnsi="Tinos" w:cs="Tinos"/>
              </w:rPr>
              <w:t xml:space="preserve">Адрес почтовый: </w:t>
            </w:r>
          </w:p>
          <w:p w:rsidR="002854CC" w:rsidRDefault="004304A5">
            <w:pPr>
              <w:tabs>
                <w:tab w:val="left" w:pos="567"/>
              </w:tabs>
              <w:spacing w:after="0" w:line="17" w:lineRule="atLeast"/>
              <w:rPr>
                <w:rFonts w:ascii="Tinos" w:hAnsi="Tinos" w:cs="Tinos"/>
              </w:rPr>
            </w:pPr>
            <w:r>
              <w:rPr>
                <w:rFonts w:ascii="Tinos" w:eastAsia="Tinos" w:hAnsi="Tinos" w:cs="Tinos"/>
              </w:rPr>
              <w:t>ИНН/КПП</w:t>
            </w:r>
          </w:p>
          <w:p w:rsidR="002854CC" w:rsidRDefault="004304A5">
            <w:pPr>
              <w:tabs>
                <w:tab w:val="left" w:pos="567"/>
              </w:tabs>
              <w:spacing w:after="0" w:line="17" w:lineRule="atLeast"/>
              <w:rPr>
                <w:rFonts w:ascii="Tinos" w:hAnsi="Tinos" w:cs="Tinos"/>
              </w:rPr>
            </w:pPr>
            <w:r>
              <w:rPr>
                <w:rFonts w:ascii="Tinos" w:eastAsia="Tinos" w:hAnsi="Tinos" w:cs="Tinos"/>
              </w:rPr>
              <w:t xml:space="preserve">Р/с </w:t>
            </w:r>
          </w:p>
          <w:p w:rsidR="002854CC" w:rsidRDefault="004304A5">
            <w:pPr>
              <w:tabs>
                <w:tab w:val="left" w:pos="567"/>
              </w:tabs>
              <w:spacing w:after="0" w:line="17" w:lineRule="atLeast"/>
              <w:rPr>
                <w:rFonts w:ascii="Tinos" w:hAnsi="Tinos" w:cs="Tinos"/>
              </w:rPr>
            </w:pPr>
            <w:r>
              <w:rPr>
                <w:rFonts w:ascii="Tinos" w:eastAsia="Tinos" w:hAnsi="Tinos" w:cs="Tinos"/>
              </w:rPr>
              <w:t>К/с</w:t>
            </w:r>
          </w:p>
          <w:p w:rsidR="002854CC" w:rsidRDefault="004304A5">
            <w:pPr>
              <w:tabs>
                <w:tab w:val="left" w:pos="567"/>
              </w:tabs>
              <w:spacing w:after="0" w:line="17" w:lineRule="atLeast"/>
              <w:rPr>
                <w:rFonts w:ascii="Tinos" w:hAnsi="Tinos" w:cs="Tinos"/>
              </w:rPr>
            </w:pPr>
            <w:r>
              <w:rPr>
                <w:rFonts w:ascii="Tinos" w:eastAsia="Tinos" w:hAnsi="Tinos" w:cs="Tinos"/>
              </w:rPr>
              <w:t>БИК</w:t>
            </w:r>
          </w:p>
          <w:p w:rsidR="002854CC" w:rsidRDefault="004304A5">
            <w:pPr>
              <w:tabs>
                <w:tab w:val="left" w:pos="567"/>
              </w:tabs>
              <w:spacing w:after="0" w:line="17" w:lineRule="atLeast"/>
              <w:rPr>
                <w:rFonts w:ascii="Tinos" w:hAnsi="Tinos" w:cs="Tinos"/>
              </w:rPr>
            </w:pPr>
            <w:r>
              <w:rPr>
                <w:rFonts w:ascii="Tinos" w:eastAsia="Tinos" w:hAnsi="Tinos" w:cs="Tinos"/>
              </w:rPr>
              <w:t>ОГРН</w:t>
            </w:r>
          </w:p>
          <w:p w:rsidR="002854CC" w:rsidRDefault="004304A5">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2854CC" w:rsidRDefault="002854CC">
            <w:pPr>
              <w:widowControl w:val="0"/>
              <w:suppressLineNumbers/>
              <w:shd w:val="clear" w:color="auto" w:fill="FFFFFF"/>
              <w:tabs>
                <w:tab w:val="left" w:pos="567"/>
              </w:tabs>
              <w:spacing w:after="0" w:line="17" w:lineRule="atLeast"/>
              <w:rPr>
                <w:rFonts w:ascii="Tinos" w:hAnsi="Tinos" w:cs="Tinos"/>
                <w:bCs/>
              </w:rPr>
            </w:pPr>
          </w:p>
          <w:p w:rsidR="002854CC" w:rsidRDefault="002854CC">
            <w:pPr>
              <w:widowControl w:val="0"/>
              <w:suppressLineNumbers/>
              <w:shd w:val="clear" w:color="auto" w:fill="FFFFFF"/>
              <w:tabs>
                <w:tab w:val="left" w:pos="567"/>
              </w:tabs>
              <w:spacing w:after="0" w:line="17" w:lineRule="atLeast"/>
              <w:rPr>
                <w:rFonts w:ascii="Tinos" w:hAnsi="Tinos" w:cs="Tinos"/>
                <w:bCs/>
              </w:rPr>
            </w:pPr>
          </w:p>
          <w:p w:rsidR="002854CC" w:rsidRDefault="002854CC">
            <w:pPr>
              <w:widowControl w:val="0"/>
              <w:suppressLineNumbers/>
              <w:shd w:val="clear" w:color="auto" w:fill="FFFFFF"/>
              <w:tabs>
                <w:tab w:val="left" w:pos="567"/>
              </w:tabs>
              <w:spacing w:after="0" w:line="17" w:lineRule="atLeast"/>
              <w:rPr>
                <w:rFonts w:ascii="Tinos" w:hAnsi="Tinos" w:cs="Tinos"/>
                <w:bCs/>
              </w:rPr>
            </w:pPr>
          </w:p>
          <w:p w:rsidR="002854CC" w:rsidRDefault="002854CC">
            <w:pPr>
              <w:widowControl w:val="0"/>
              <w:suppressLineNumbers/>
              <w:shd w:val="clear" w:color="auto" w:fill="FFFFFF"/>
              <w:tabs>
                <w:tab w:val="left" w:pos="567"/>
              </w:tabs>
              <w:spacing w:after="0" w:line="17" w:lineRule="atLeast"/>
              <w:rPr>
                <w:rFonts w:ascii="Tinos" w:hAnsi="Tinos" w:cs="Tinos"/>
                <w:bCs/>
              </w:rPr>
            </w:pPr>
          </w:p>
          <w:p w:rsidR="002854CC" w:rsidRDefault="004304A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2854CC">
        <w:trPr>
          <w:trHeight w:val="202"/>
        </w:trPr>
        <w:tc>
          <w:tcPr>
            <w:tcW w:w="5243" w:type="dxa"/>
          </w:tcPr>
          <w:p w:rsidR="002854CC" w:rsidRDefault="004304A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4961" w:type="dxa"/>
          </w:tcPr>
          <w:p w:rsidR="002854CC" w:rsidRDefault="004304A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2854CC">
        <w:trPr>
          <w:trHeight w:val="679"/>
        </w:trPr>
        <w:tc>
          <w:tcPr>
            <w:tcW w:w="5243" w:type="dxa"/>
          </w:tcPr>
          <w:p w:rsidR="002854CC" w:rsidRDefault="002854CC">
            <w:pPr>
              <w:widowControl w:val="0"/>
              <w:suppressLineNumbers/>
              <w:shd w:val="clear" w:color="auto" w:fill="FFFFFF"/>
              <w:tabs>
                <w:tab w:val="left" w:pos="567"/>
              </w:tabs>
              <w:spacing w:after="0" w:line="17" w:lineRule="atLeast"/>
              <w:rPr>
                <w:rFonts w:ascii="Tinos" w:hAnsi="Tinos" w:cs="Tinos"/>
              </w:rPr>
            </w:pPr>
          </w:p>
          <w:p w:rsidR="002854CC" w:rsidRDefault="004304A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4961" w:type="dxa"/>
          </w:tcPr>
          <w:p w:rsidR="002854CC" w:rsidRDefault="002854CC">
            <w:pPr>
              <w:widowControl w:val="0"/>
              <w:suppressLineNumbers/>
              <w:shd w:val="clear" w:color="auto" w:fill="FFFFFF"/>
              <w:tabs>
                <w:tab w:val="left" w:pos="567"/>
              </w:tabs>
              <w:spacing w:after="0" w:line="17" w:lineRule="atLeast"/>
              <w:rPr>
                <w:rFonts w:ascii="Tinos" w:hAnsi="Tinos" w:cs="Tinos"/>
              </w:rPr>
            </w:pPr>
          </w:p>
          <w:p w:rsidR="002854CC" w:rsidRDefault="004304A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2854CC" w:rsidRDefault="002854CC">
            <w:pPr>
              <w:widowControl w:val="0"/>
              <w:suppressLineNumbers/>
              <w:shd w:val="clear" w:color="auto" w:fill="FFFFFF"/>
              <w:tabs>
                <w:tab w:val="left" w:pos="567"/>
              </w:tabs>
              <w:spacing w:after="0" w:line="17" w:lineRule="atLeast"/>
              <w:rPr>
                <w:rFonts w:ascii="Tinos" w:hAnsi="Tinos" w:cs="Tinos"/>
              </w:rPr>
            </w:pPr>
          </w:p>
        </w:tc>
      </w:tr>
    </w:tbl>
    <w:p w:rsidR="002854CC" w:rsidRDefault="002854CC">
      <w:pPr>
        <w:pStyle w:val="2"/>
        <w:keepNext w:val="0"/>
        <w:numPr>
          <w:ilvl w:val="0"/>
          <w:numId w:val="0"/>
        </w:numPr>
        <w:spacing w:before="0" w:after="0"/>
        <w:rPr>
          <w:b w:val="0"/>
          <w:caps w:val="0"/>
          <w:sz w:val="22"/>
          <w:szCs w:val="22"/>
        </w:rPr>
        <w:sectPr w:rsidR="002854CC">
          <w:footerReference w:type="default" r:id="rId20"/>
          <w:pgSz w:w="11906" w:h="16838"/>
          <w:pgMar w:top="709" w:right="851" w:bottom="567" w:left="851" w:header="709" w:footer="709" w:gutter="0"/>
          <w:cols w:space="708"/>
          <w:docGrid w:linePitch="360"/>
        </w:sectPr>
      </w:pPr>
    </w:p>
    <w:p w:rsidR="002854CC" w:rsidRDefault="002854CC">
      <w:pPr>
        <w:spacing w:after="0" w:line="240" w:lineRule="auto"/>
        <w:rPr>
          <w:rFonts w:ascii="Times New Roman" w:eastAsia="Times New Roman" w:hAnsi="Times New Roman" w:cs="Times New Roman"/>
          <w:b/>
        </w:rPr>
      </w:pPr>
    </w:p>
    <w:p w:rsidR="002854CC" w:rsidRDefault="004304A5">
      <w:pPr>
        <w:spacing w:after="0" w:line="17" w:lineRule="atLeast"/>
        <w:ind w:left="6237"/>
        <w:rPr>
          <w:rFonts w:ascii="Tinos" w:hAnsi="Tinos" w:cs="Tinos"/>
          <w:b/>
          <w:sz w:val="20"/>
          <w:szCs w:val="20"/>
        </w:rPr>
      </w:pPr>
      <w:r>
        <w:rPr>
          <w:rFonts w:ascii="Tinos" w:eastAsia="Tinos" w:hAnsi="Tinos" w:cs="Tinos"/>
          <w:b/>
          <w:sz w:val="20"/>
          <w:szCs w:val="20"/>
        </w:rPr>
        <w:t xml:space="preserve">           </w:t>
      </w:r>
    </w:p>
    <w:p w:rsidR="002854CC" w:rsidRDefault="004304A5">
      <w:pPr>
        <w:spacing w:after="0" w:line="17" w:lineRule="atLeast"/>
        <w:ind w:left="6237"/>
        <w:rPr>
          <w:rFonts w:ascii="Tinos" w:hAnsi="Tinos" w:cs="Tinos"/>
          <w:sz w:val="20"/>
          <w:szCs w:val="20"/>
        </w:rPr>
      </w:pPr>
      <w:r>
        <w:rPr>
          <w:rFonts w:ascii="Tinos" w:eastAsia="Tinos" w:hAnsi="Tinos" w:cs="Tinos"/>
          <w:b/>
          <w:sz w:val="20"/>
          <w:szCs w:val="20"/>
        </w:rPr>
        <w:t xml:space="preserve"> </w:t>
      </w:r>
      <w:r>
        <w:rPr>
          <w:rFonts w:ascii="Tinos" w:eastAsia="Tinos" w:hAnsi="Tinos" w:cs="Tinos"/>
          <w:sz w:val="20"/>
          <w:szCs w:val="20"/>
        </w:rPr>
        <w:t>Приложение № 1</w:t>
      </w:r>
    </w:p>
    <w:p w:rsidR="002854CC" w:rsidRDefault="004304A5">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2854CC" w:rsidRDefault="004304A5">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2854CC" w:rsidRDefault="002854CC">
      <w:pPr>
        <w:widowControl w:val="0"/>
        <w:suppressLineNumbers/>
        <w:spacing w:after="0" w:line="17" w:lineRule="atLeast"/>
        <w:rPr>
          <w:rFonts w:ascii="Tinos" w:hAnsi="Tinos" w:cs="Tinos"/>
          <w:bCs/>
        </w:rPr>
      </w:pPr>
    </w:p>
    <w:p w:rsidR="002854CC" w:rsidRDefault="004304A5">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2854CC" w:rsidRDefault="004304A5">
      <w:pPr>
        <w:widowControl w:val="0"/>
        <w:suppressLineNumbers/>
        <w:spacing w:after="0" w:line="17" w:lineRule="atLeast"/>
        <w:jc w:val="center"/>
        <w:rPr>
          <w:rFonts w:ascii="Tinos" w:hAnsi="Tinos" w:cs="Tinos"/>
          <w:bCs/>
        </w:rPr>
      </w:pPr>
      <w:r>
        <w:rPr>
          <w:rFonts w:ascii="Tinos" w:eastAsia="Tinos" w:hAnsi="Tinos" w:cs="Tinos"/>
          <w:bCs/>
        </w:rPr>
        <w:t>к Договору поставки № _____________от_______20__г.</w:t>
      </w:r>
    </w:p>
    <w:tbl>
      <w:tblPr>
        <w:tblpPr w:leftFromText="180" w:rightFromText="180" w:vertAnchor="page" w:horzAnchor="page" w:tblpX="992" w:tblpY="3116"/>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
        <w:gridCol w:w="1134"/>
        <w:gridCol w:w="2409"/>
        <w:gridCol w:w="1417"/>
        <w:gridCol w:w="1416"/>
        <w:gridCol w:w="567"/>
        <w:gridCol w:w="709"/>
        <w:gridCol w:w="993"/>
        <w:gridCol w:w="1134"/>
      </w:tblGrid>
      <w:tr w:rsidR="002854CC">
        <w:tc>
          <w:tcPr>
            <w:tcW w:w="425" w:type="dxa"/>
            <w:vAlign w:val="center"/>
          </w:tcPr>
          <w:p w:rsidR="002854CC" w:rsidRDefault="004304A5">
            <w:pPr>
              <w:widowControl w:val="0"/>
              <w:spacing w:after="0" w:line="17" w:lineRule="atLeast"/>
              <w:jc w:val="center"/>
              <w:rPr>
                <w:rFonts w:ascii="Tinos" w:hAnsi="Tinos" w:cs="Tinos"/>
                <w:b/>
                <w:sz w:val="20"/>
                <w:szCs w:val="20"/>
              </w:rPr>
            </w:pPr>
            <w:r>
              <w:rPr>
                <w:rFonts w:ascii="Tinos" w:eastAsia="Tinos" w:hAnsi="Tinos" w:cs="Tinos"/>
                <w:b/>
                <w:bCs/>
                <w:sz w:val="20"/>
                <w:szCs w:val="20"/>
              </w:rPr>
              <w:t>№ п/п</w:t>
            </w:r>
          </w:p>
        </w:tc>
        <w:tc>
          <w:tcPr>
            <w:tcW w:w="1134" w:type="dxa"/>
            <w:vAlign w:val="center"/>
          </w:tcPr>
          <w:p w:rsidR="002854CC" w:rsidRDefault="004304A5">
            <w:pPr>
              <w:widowControl w:val="0"/>
              <w:spacing w:after="0" w:line="17" w:lineRule="atLeast"/>
              <w:jc w:val="center"/>
              <w:rPr>
                <w:rFonts w:ascii="Tinos" w:hAnsi="Tinos" w:cs="Tinos"/>
                <w:b/>
                <w:sz w:val="20"/>
                <w:szCs w:val="20"/>
              </w:rPr>
            </w:pPr>
            <w:r>
              <w:rPr>
                <w:rFonts w:ascii="Tinos" w:eastAsia="Tinos" w:hAnsi="Tinos" w:cs="Tinos"/>
                <w:b/>
                <w:bCs/>
                <w:sz w:val="20"/>
                <w:szCs w:val="20"/>
              </w:rPr>
              <w:t>Номенклатурный №</w:t>
            </w:r>
          </w:p>
        </w:tc>
        <w:tc>
          <w:tcPr>
            <w:tcW w:w="2409" w:type="dxa"/>
            <w:vAlign w:val="center"/>
          </w:tcPr>
          <w:p w:rsidR="002854CC" w:rsidRDefault="004304A5">
            <w:pPr>
              <w:widowControl w:val="0"/>
              <w:spacing w:after="0" w:line="17" w:lineRule="atLeast"/>
              <w:jc w:val="center"/>
              <w:rPr>
                <w:rFonts w:ascii="Tinos" w:hAnsi="Tinos" w:cs="Tinos"/>
                <w:b/>
                <w:sz w:val="20"/>
                <w:szCs w:val="20"/>
              </w:rPr>
            </w:pPr>
            <w:r>
              <w:rPr>
                <w:rFonts w:ascii="Tinos" w:eastAsia="Tinos" w:hAnsi="Tinos" w:cs="Tinos"/>
                <w:b/>
                <w:sz w:val="20"/>
                <w:szCs w:val="20"/>
              </w:rPr>
              <w:t>Наименование, характеристика (комплектация) ТМЦ и оборудования</w:t>
            </w:r>
          </w:p>
        </w:tc>
        <w:tc>
          <w:tcPr>
            <w:tcW w:w="1417" w:type="dxa"/>
            <w:vAlign w:val="center"/>
          </w:tcPr>
          <w:p w:rsidR="002854CC" w:rsidRDefault="002854CC">
            <w:pPr>
              <w:widowControl w:val="0"/>
              <w:spacing w:after="0" w:line="17" w:lineRule="atLeast"/>
              <w:jc w:val="center"/>
              <w:rPr>
                <w:rFonts w:ascii="Tinos" w:hAnsi="Tinos" w:cs="Tinos"/>
                <w:b/>
                <w:bCs/>
                <w:sz w:val="20"/>
                <w:szCs w:val="20"/>
              </w:rPr>
            </w:pPr>
          </w:p>
          <w:p w:rsidR="002854CC" w:rsidRDefault="004304A5">
            <w:pPr>
              <w:spacing w:after="0" w:line="17" w:lineRule="atLeast"/>
              <w:jc w:val="center"/>
              <w:rPr>
                <w:rFonts w:ascii="Tinos" w:hAnsi="Tinos" w:cs="Tinos"/>
                <w:b/>
                <w:sz w:val="20"/>
                <w:szCs w:val="20"/>
              </w:rPr>
            </w:pPr>
            <w:r>
              <w:rPr>
                <w:rFonts w:ascii="Tinos" w:eastAsia="Tinos" w:hAnsi="Tinos" w:cs="Tinos"/>
                <w:b/>
                <w:sz w:val="20"/>
                <w:szCs w:val="20"/>
              </w:rPr>
              <w:t>Страна происхождения товара, и производитель</w:t>
            </w:r>
          </w:p>
        </w:tc>
        <w:tc>
          <w:tcPr>
            <w:tcW w:w="1416" w:type="dxa"/>
            <w:vAlign w:val="center"/>
          </w:tcPr>
          <w:p w:rsidR="002854CC" w:rsidRDefault="004304A5">
            <w:pPr>
              <w:widowControl w:val="0"/>
              <w:spacing w:after="0" w:line="17" w:lineRule="atLeast"/>
              <w:jc w:val="center"/>
              <w:rPr>
                <w:rFonts w:ascii="Tinos" w:eastAsia="Tinos" w:hAnsi="Tinos" w:cs="Tinos"/>
                <w:b/>
                <w:bCs/>
                <w:sz w:val="20"/>
                <w:szCs w:val="20"/>
              </w:rPr>
            </w:pPr>
            <w:r>
              <w:rPr>
                <w:rFonts w:ascii="Tinos" w:eastAsia="Tinos" w:hAnsi="Tinos" w:cs="Tinos"/>
                <w:b/>
                <w:bCs/>
                <w:sz w:val="20"/>
                <w:szCs w:val="20"/>
              </w:rPr>
              <w:t>Номер реестровой записи (при наличии</w:t>
            </w:r>
            <w:r>
              <w:rPr>
                <w:sz w:val="20"/>
                <w:szCs w:val="20"/>
              </w:rPr>
              <w:t>)</w:t>
            </w:r>
          </w:p>
        </w:tc>
        <w:tc>
          <w:tcPr>
            <w:tcW w:w="567" w:type="dxa"/>
            <w:vAlign w:val="center"/>
          </w:tcPr>
          <w:p w:rsidR="002854CC" w:rsidRDefault="004304A5">
            <w:pPr>
              <w:widowControl w:val="0"/>
              <w:spacing w:after="0" w:line="17" w:lineRule="atLeast"/>
              <w:jc w:val="center"/>
              <w:rPr>
                <w:rFonts w:ascii="Tinos" w:hAnsi="Tinos" w:cs="Tinos"/>
                <w:b/>
                <w:sz w:val="20"/>
                <w:szCs w:val="20"/>
              </w:rPr>
            </w:pPr>
            <w:r>
              <w:rPr>
                <w:rFonts w:ascii="Tinos" w:eastAsia="Tinos" w:hAnsi="Tinos" w:cs="Tinos"/>
                <w:b/>
                <w:bCs/>
                <w:sz w:val="20"/>
                <w:szCs w:val="20"/>
              </w:rPr>
              <w:t>Ед.</w:t>
            </w:r>
            <w:r>
              <w:rPr>
                <w:rFonts w:ascii="Tinos" w:eastAsia="Tinos" w:hAnsi="Tinos" w:cs="Tinos"/>
                <w:b/>
                <w:bCs/>
                <w:sz w:val="20"/>
                <w:szCs w:val="20"/>
              </w:rPr>
              <w:br/>
              <w:t>изм.</w:t>
            </w:r>
          </w:p>
        </w:tc>
        <w:tc>
          <w:tcPr>
            <w:tcW w:w="709" w:type="dxa"/>
            <w:vAlign w:val="center"/>
          </w:tcPr>
          <w:p w:rsidR="002854CC" w:rsidRDefault="004304A5">
            <w:pPr>
              <w:widowControl w:val="0"/>
              <w:spacing w:after="0" w:line="17" w:lineRule="atLeast"/>
              <w:jc w:val="center"/>
              <w:rPr>
                <w:rFonts w:ascii="Tinos" w:hAnsi="Tinos" w:cs="Tinos"/>
                <w:b/>
                <w:sz w:val="20"/>
                <w:szCs w:val="20"/>
              </w:rPr>
            </w:pPr>
            <w:r>
              <w:rPr>
                <w:rFonts w:ascii="Tinos" w:eastAsia="Tinos" w:hAnsi="Tinos" w:cs="Tinos"/>
                <w:b/>
                <w:bCs/>
                <w:sz w:val="20"/>
                <w:szCs w:val="20"/>
              </w:rPr>
              <w:t>Кол-во</w:t>
            </w:r>
          </w:p>
        </w:tc>
        <w:tc>
          <w:tcPr>
            <w:tcW w:w="992" w:type="dxa"/>
            <w:vAlign w:val="center"/>
          </w:tcPr>
          <w:p w:rsidR="002854CC" w:rsidRDefault="004304A5">
            <w:pPr>
              <w:widowControl w:val="0"/>
              <w:spacing w:after="0" w:line="17" w:lineRule="atLeast"/>
              <w:jc w:val="center"/>
              <w:rPr>
                <w:rFonts w:ascii="Tinos" w:hAnsi="Tinos" w:cs="Tinos"/>
                <w:b/>
                <w:bCs/>
                <w:sz w:val="20"/>
                <w:szCs w:val="20"/>
              </w:rPr>
            </w:pPr>
            <w:r>
              <w:rPr>
                <w:rFonts w:ascii="Tinos" w:eastAsia="Tinos" w:hAnsi="Tinos" w:cs="Tinos"/>
                <w:b/>
                <w:bCs/>
                <w:sz w:val="20"/>
                <w:szCs w:val="20"/>
              </w:rPr>
              <w:t>Цена,</w:t>
            </w:r>
          </w:p>
          <w:p w:rsidR="002854CC" w:rsidRDefault="004304A5">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c>
          <w:tcPr>
            <w:tcW w:w="1134" w:type="dxa"/>
            <w:vAlign w:val="center"/>
          </w:tcPr>
          <w:p w:rsidR="002854CC" w:rsidRDefault="004304A5">
            <w:pPr>
              <w:widowControl w:val="0"/>
              <w:spacing w:after="0" w:line="17" w:lineRule="atLeast"/>
              <w:jc w:val="center"/>
              <w:rPr>
                <w:rFonts w:ascii="Tinos" w:hAnsi="Tinos" w:cs="Tinos"/>
                <w:b/>
                <w:bCs/>
                <w:sz w:val="20"/>
                <w:szCs w:val="20"/>
              </w:rPr>
            </w:pPr>
            <w:r>
              <w:rPr>
                <w:rFonts w:ascii="Tinos" w:eastAsia="Tinos" w:hAnsi="Tinos" w:cs="Tinos"/>
                <w:b/>
                <w:bCs/>
                <w:sz w:val="20"/>
                <w:szCs w:val="20"/>
              </w:rPr>
              <w:t>Сумма,</w:t>
            </w:r>
          </w:p>
          <w:p w:rsidR="002854CC" w:rsidRDefault="004304A5">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r>
      <w:tr w:rsidR="002854CC">
        <w:trPr>
          <w:trHeight w:val="516"/>
        </w:trPr>
        <w:tc>
          <w:tcPr>
            <w:tcW w:w="425" w:type="dxa"/>
            <w:vAlign w:val="center"/>
          </w:tcPr>
          <w:p w:rsidR="002854CC" w:rsidRDefault="004304A5">
            <w:pPr>
              <w:widowControl w:val="0"/>
              <w:spacing w:after="0" w:line="17" w:lineRule="atLeast"/>
              <w:jc w:val="center"/>
              <w:rPr>
                <w:rFonts w:ascii="Tinos" w:hAnsi="Tinos" w:cs="Tinos"/>
                <w:sz w:val="18"/>
                <w:szCs w:val="18"/>
              </w:rPr>
            </w:pPr>
            <w:r>
              <w:rPr>
                <w:rFonts w:ascii="Tinos" w:eastAsia="Tinos" w:hAnsi="Tinos" w:cs="Tinos"/>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54CC" w:rsidRDefault="004304A5">
            <w:pPr>
              <w:spacing w:after="0" w:line="17" w:lineRule="atLeast"/>
              <w:jc w:val="center"/>
              <w:rPr>
                <w:rFonts w:ascii="Tinos" w:hAnsi="Tinos" w:cs="Tinos"/>
                <w:sz w:val="18"/>
                <w:szCs w:val="18"/>
              </w:rPr>
            </w:pPr>
            <w:r>
              <w:rPr>
                <w:rFonts w:ascii="Tinos" w:eastAsia="Tinos" w:hAnsi="Tinos" w:cs="Tinos"/>
                <w:color w:val="000000"/>
                <w:sz w:val="18"/>
                <w:szCs w:val="18"/>
              </w:rPr>
              <w:t>5716190021</w:t>
            </w:r>
          </w:p>
        </w:tc>
        <w:tc>
          <w:tcPr>
            <w:tcW w:w="2409" w:type="dxa"/>
            <w:tcBorders>
              <w:top w:val="single" w:sz="4" w:space="0" w:color="auto"/>
              <w:left w:val="single" w:sz="4" w:space="0" w:color="auto"/>
              <w:bottom w:val="single" w:sz="4" w:space="0" w:color="auto"/>
              <w:right w:val="single" w:sz="4" w:space="0" w:color="auto"/>
            </w:tcBorders>
            <w:shd w:val="clear" w:color="000000" w:fill="FFFFFF"/>
            <w:vAlign w:val="center"/>
          </w:tcPr>
          <w:p w:rsidR="002854CC" w:rsidRDefault="004304A5">
            <w:pPr>
              <w:spacing w:after="0" w:line="17" w:lineRule="atLeast"/>
              <w:rPr>
                <w:rFonts w:ascii="Tinos" w:hAnsi="Tinos" w:cs="Tinos"/>
                <w:sz w:val="18"/>
                <w:szCs w:val="18"/>
              </w:rPr>
            </w:pPr>
            <w:r>
              <w:rPr>
                <w:rFonts w:ascii="Tinos" w:eastAsia="Tinos" w:hAnsi="Tinos" w:cs="Tinos"/>
                <w:color w:val="000000"/>
                <w:sz w:val="18"/>
                <w:szCs w:val="18"/>
              </w:rPr>
              <w:t>Стенд инф. по охр.труда 1200х800 пластик</w:t>
            </w:r>
          </w:p>
        </w:tc>
        <w:tc>
          <w:tcPr>
            <w:tcW w:w="1417" w:type="dxa"/>
            <w:vAlign w:val="center"/>
          </w:tcPr>
          <w:p w:rsidR="002854CC" w:rsidRDefault="002854CC">
            <w:pPr>
              <w:spacing w:after="0" w:line="17" w:lineRule="atLeast"/>
              <w:rPr>
                <w:rFonts w:ascii="Tinos" w:hAnsi="Tinos" w:cs="Tinos"/>
                <w:sz w:val="18"/>
                <w:szCs w:val="18"/>
              </w:rPr>
            </w:pPr>
          </w:p>
        </w:tc>
        <w:tc>
          <w:tcPr>
            <w:tcW w:w="1416" w:type="dxa"/>
            <w:vAlign w:val="center"/>
          </w:tcPr>
          <w:p w:rsidR="002854CC" w:rsidRDefault="002854CC">
            <w:pPr>
              <w:spacing w:after="0" w:line="17" w:lineRule="atLeast"/>
              <w:rPr>
                <w:rFonts w:ascii="Tinos" w:eastAsia="Tinos" w:hAnsi="Tinos" w:cs="Tinos"/>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54CC" w:rsidRDefault="004304A5">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854CC" w:rsidRDefault="004304A5">
            <w:pPr>
              <w:spacing w:after="0" w:line="17" w:lineRule="atLeast"/>
              <w:jc w:val="center"/>
              <w:rPr>
                <w:rFonts w:ascii="Tinos" w:hAnsi="Tinos" w:cs="Tinos"/>
                <w:sz w:val="18"/>
                <w:szCs w:val="18"/>
              </w:rPr>
            </w:pPr>
            <w:r>
              <w:rPr>
                <w:rFonts w:ascii="Tinos" w:eastAsia="Tinos" w:hAnsi="Tinos" w:cs="Tinos"/>
                <w:color w:val="000000"/>
                <w:sz w:val="18"/>
                <w:szCs w:val="18"/>
              </w:rPr>
              <w:t>52</w:t>
            </w:r>
          </w:p>
        </w:tc>
        <w:tc>
          <w:tcPr>
            <w:tcW w:w="992" w:type="dxa"/>
            <w:vAlign w:val="center"/>
          </w:tcPr>
          <w:p w:rsidR="002854CC" w:rsidRDefault="002854CC">
            <w:pPr>
              <w:spacing w:after="0" w:line="17" w:lineRule="atLeast"/>
              <w:rPr>
                <w:rFonts w:ascii="Tinos" w:hAnsi="Tinos" w:cs="Tinos"/>
                <w:sz w:val="18"/>
                <w:szCs w:val="18"/>
              </w:rPr>
            </w:pPr>
          </w:p>
        </w:tc>
        <w:tc>
          <w:tcPr>
            <w:tcW w:w="1134" w:type="dxa"/>
            <w:vAlign w:val="center"/>
          </w:tcPr>
          <w:p w:rsidR="002854CC" w:rsidRDefault="002854CC">
            <w:pPr>
              <w:spacing w:after="0" w:line="17" w:lineRule="atLeast"/>
              <w:rPr>
                <w:rFonts w:ascii="Tinos" w:hAnsi="Tinos" w:cs="Tinos"/>
                <w:sz w:val="18"/>
                <w:szCs w:val="18"/>
              </w:rPr>
            </w:pPr>
          </w:p>
        </w:tc>
      </w:tr>
      <w:tr w:rsidR="002854CC">
        <w:trPr>
          <w:trHeight w:val="268"/>
        </w:trPr>
        <w:tc>
          <w:tcPr>
            <w:tcW w:w="9070" w:type="dxa"/>
            <w:gridSpan w:val="8"/>
            <w:vAlign w:val="center"/>
          </w:tcPr>
          <w:p w:rsidR="002854CC" w:rsidRDefault="004304A5">
            <w:pPr>
              <w:spacing w:after="0" w:line="17" w:lineRule="atLeast"/>
              <w:jc w:val="right"/>
              <w:rPr>
                <w:rFonts w:ascii="Tinos" w:hAnsi="Tinos" w:cs="Tinos"/>
                <w:b/>
                <w:sz w:val="20"/>
                <w:szCs w:val="20"/>
              </w:rPr>
            </w:pPr>
            <w:r>
              <w:rPr>
                <w:rFonts w:ascii="Tinos" w:eastAsia="Tinos" w:hAnsi="Tinos" w:cs="Tinos"/>
                <w:b/>
                <w:sz w:val="20"/>
                <w:szCs w:val="20"/>
              </w:rPr>
              <w:t>Итого общая сумма,  руб.</w:t>
            </w:r>
          </w:p>
        </w:tc>
        <w:tc>
          <w:tcPr>
            <w:tcW w:w="1134" w:type="dxa"/>
            <w:vAlign w:val="center"/>
          </w:tcPr>
          <w:p w:rsidR="002854CC" w:rsidRDefault="002854CC">
            <w:pPr>
              <w:spacing w:after="0" w:line="17" w:lineRule="atLeast"/>
              <w:jc w:val="center"/>
              <w:rPr>
                <w:rFonts w:ascii="Tinos" w:hAnsi="Tinos" w:cs="Tinos"/>
                <w:b/>
                <w:sz w:val="20"/>
                <w:szCs w:val="20"/>
              </w:rPr>
            </w:pPr>
          </w:p>
        </w:tc>
      </w:tr>
      <w:tr w:rsidR="002854CC">
        <w:trPr>
          <w:trHeight w:val="273"/>
        </w:trPr>
        <w:tc>
          <w:tcPr>
            <w:tcW w:w="9070" w:type="dxa"/>
            <w:gridSpan w:val="8"/>
            <w:vAlign w:val="center"/>
          </w:tcPr>
          <w:p w:rsidR="002854CC" w:rsidRDefault="004304A5">
            <w:pPr>
              <w:spacing w:after="0" w:line="17" w:lineRule="atLeast"/>
              <w:jc w:val="right"/>
              <w:rPr>
                <w:rFonts w:ascii="Tinos" w:hAnsi="Tinos" w:cs="Tinos"/>
                <w:b/>
                <w:sz w:val="20"/>
                <w:szCs w:val="20"/>
              </w:rPr>
            </w:pPr>
            <w:r>
              <w:rPr>
                <w:rFonts w:ascii="Tinos" w:eastAsia="Tinos" w:hAnsi="Tinos" w:cs="Tinos"/>
                <w:b/>
                <w:sz w:val="20"/>
                <w:szCs w:val="20"/>
              </w:rPr>
              <w:t>Сумма НДС, руб.</w:t>
            </w:r>
          </w:p>
        </w:tc>
        <w:tc>
          <w:tcPr>
            <w:tcW w:w="1134" w:type="dxa"/>
            <w:vAlign w:val="center"/>
          </w:tcPr>
          <w:p w:rsidR="002854CC" w:rsidRDefault="002854CC">
            <w:pPr>
              <w:spacing w:after="0" w:line="17" w:lineRule="atLeast"/>
              <w:jc w:val="center"/>
              <w:rPr>
                <w:rFonts w:ascii="Tinos" w:hAnsi="Tinos" w:cs="Tinos"/>
                <w:sz w:val="20"/>
                <w:szCs w:val="20"/>
              </w:rPr>
            </w:pPr>
          </w:p>
        </w:tc>
      </w:tr>
      <w:tr w:rsidR="002854CC">
        <w:trPr>
          <w:trHeight w:val="276"/>
        </w:trPr>
        <w:tc>
          <w:tcPr>
            <w:tcW w:w="9070" w:type="dxa"/>
            <w:gridSpan w:val="8"/>
            <w:vAlign w:val="center"/>
          </w:tcPr>
          <w:p w:rsidR="002854CC" w:rsidRDefault="004304A5">
            <w:pPr>
              <w:spacing w:after="0" w:line="17" w:lineRule="atLeast"/>
              <w:jc w:val="right"/>
              <w:rPr>
                <w:rFonts w:ascii="Tinos" w:hAnsi="Tinos" w:cs="Tinos"/>
                <w:b/>
                <w:sz w:val="20"/>
                <w:szCs w:val="20"/>
              </w:rPr>
            </w:pPr>
            <w:r>
              <w:rPr>
                <w:rFonts w:ascii="Tinos" w:eastAsia="Tinos" w:hAnsi="Tinos" w:cs="Tinos"/>
                <w:b/>
                <w:sz w:val="20"/>
                <w:szCs w:val="20"/>
              </w:rPr>
              <w:t>Общая сумма с НДС, руб.</w:t>
            </w:r>
          </w:p>
        </w:tc>
        <w:tc>
          <w:tcPr>
            <w:tcW w:w="1134" w:type="dxa"/>
            <w:vAlign w:val="center"/>
          </w:tcPr>
          <w:p w:rsidR="002854CC" w:rsidRDefault="002854CC">
            <w:pPr>
              <w:spacing w:after="0" w:line="17" w:lineRule="atLeast"/>
              <w:jc w:val="center"/>
              <w:rPr>
                <w:rFonts w:ascii="Tinos" w:hAnsi="Tinos" w:cs="Tinos"/>
                <w:sz w:val="20"/>
                <w:szCs w:val="20"/>
              </w:rPr>
            </w:pPr>
          </w:p>
        </w:tc>
      </w:tr>
    </w:tbl>
    <w:p w:rsidR="002854CC" w:rsidRDefault="002854CC">
      <w:pPr>
        <w:pStyle w:val="af2"/>
        <w:widowControl w:val="0"/>
        <w:tabs>
          <w:tab w:val="left" w:pos="10435"/>
        </w:tabs>
        <w:spacing w:before="0" w:after="0" w:line="17" w:lineRule="atLeast"/>
        <w:ind w:firstLine="0"/>
        <w:jc w:val="left"/>
        <w:rPr>
          <w:rFonts w:ascii="Tinos" w:hAnsi="Tinos" w:cs="Tinos"/>
          <w:b/>
          <w:bCs/>
          <w:i/>
          <w:sz w:val="20"/>
          <w:szCs w:val="20"/>
        </w:rPr>
      </w:pPr>
    </w:p>
    <w:p w:rsidR="002854CC" w:rsidRDefault="002854CC">
      <w:pPr>
        <w:pStyle w:val="af2"/>
        <w:widowControl w:val="0"/>
        <w:tabs>
          <w:tab w:val="left" w:pos="10435"/>
        </w:tabs>
        <w:spacing w:before="0" w:after="0" w:line="17" w:lineRule="atLeast"/>
        <w:ind w:firstLine="0"/>
        <w:jc w:val="left"/>
        <w:rPr>
          <w:rFonts w:ascii="Tinos" w:hAnsi="Tinos" w:cs="Tinos"/>
          <w:sz w:val="20"/>
          <w:szCs w:val="20"/>
        </w:rPr>
      </w:pPr>
    </w:p>
    <w:p w:rsidR="002854CC" w:rsidRDefault="004304A5">
      <w:pPr>
        <w:pStyle w:val="af2"/>
        <w:widowControl w:val="0"/>
        <w:tabs>
          <w:tab w:val="left" w:pos="10435"/>
        </w:tabs>
        <w:spacing w:before="0" w:after="0" w:line="17" w:lineRule="atLeast"/>
        <w:ind w:firstLine="0"/>
        <w:jc w:val="left"/>
        <w:rPr>
          <w:rFonts w:ascii="Tinos" w:eastAsia="Tinos" w:hAnsi="Tinos" w:cs="Tinos"/>
          <w:sz w:val="22"/>
          <w:szCs w:val="22"/>
        </w:rPr>
      </w:pPr>
      <w:r>
        <w:rPr>
          <w:rFonts w:ascii="Tinos" w:eastAsia="Tinos" w:hAnsi="Tinos" w:cs="Tinos"/>
          <w:sz w:val="20"/>
          <w:szCs w:val="20"/>
        </w:rPr>
        <w:t xml:space="preserve">  </w:t>
      </w:r>
    </w:p>
    <w:p w:rsidR="002854CC" w:rsidRDefault="004304A5">
      <w:pPr>
        <w:pStyle w:val="af2"/>
        <w:widowControl w:val="0"/>
        <w:tabs>
          <w:tab w:val="left" w:pos="10435"/>
        </w:tabs>
        <w:spacing w:before="0" w:after="0" w:line="17" w:lineRule="atLeast"/>
        <w:ind w:firstLine="0"/>
        <w:jc w:val="left"/>
        <w:rPr>
          <w:rFonts w:ascii="Tinos" w:hAnsi="Tinos" w:cs="Tinos"/>
          <w:sz w:val="22"/>
          <w:szCs w:val="22"/>
        </w:rPr>
      </w:pPr>
      <w:r>
        <w:rPr>
          <w:rFonts w:ascii="Tinos" w:eastAsia="Tinos" w:hAnsi="Tinos" w:cs="Tinos"/>
          <w:sz w:val="22"/>
          <w:szCs w:val="22"/>
        </w:rPr>
        <w:t xml:space="preserve">  Срок поставки: в течение 30 (тридцати) календарных дней с даты заключения Договора.</w:t>
      </w:r>
    </w:p>
    <w:p w:rsidR="002854CC" w:rsidRDefault="004304A5">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2854CC" w:rsidRDefault="004304A5">
      <w:pPr>
        <w:widowControl w:val="0"/>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2854CC" w:rsidRDefault="004304A5">
      <w:pPr>
        <w:widowControl w:val="0"/>
        <w:suppressLineNumbers/>
        <w:spacing w:after="0" w:line="17" w:lineRule="atLeast"/>
        <w:rPr>
          <w:rFonts w:ascii="Tinos" w:hAnsi="Tinos" w:cs="Tinos"/>
          <w:bCs/>
        </w:rPr>
      </w:pPr>
      <w:r>
        <w:rPr>
          <w:rFonts w:ascii="Tinos" w:eastAsia="Tinos" w:hAnsi="Tinos" w:cs="Tinos"/>
          <w:bCs/>
        </w:rPr>
        <w:t xml:space="preserve">    </w:t>
      </w:r>
    </w:p>
    <w:p w:rsidR="002854CC" w:rsidRDefault="004304A5">
      <w:pPr>
        <w:widowControl w:val="0"/>
        <w:suppressLineNumbers/>
        <w:spacing w:after="0" w:line="17" w:lineRule="atLeast"/>
        <w:rPr>
          <w:rFonts w:ascii="Tinos" w:hAnsi="Tinos" w:cs="Tinos"/>
          <w:bCs/>
        </w:rPr>
      </w:pPr>
      <w:r>
        <w:rPr>
          <w:rFonts w:ascii="Tinos" w:eastAsia="Tinos" w:hAnsi="Tinos" w:cs="Tinos"/>
          <w:bCs/>
        </w:rPr>
        <w:t xml:space="preserve">  ПОКУПАТЕЛЬ                </w:t>
      </w:r>
      <w:r>
        <w:rPr>
          <w:rFonts w:ascii="Tinos" w:eastAsia="Tinos" w:hAnsi="Tinos" w:cs="Tinos"/>
          <w:bCs/>
        </w:rPr>
        <w:tab/>
        <w:t xml:space="preserve">                                       ПОСТАВЩИК</w:t>
      </w:r>
    </w:p>
    <w:p w:rsidR="002854CC" w:rsidRDefault="002854CC">
      <w:pPr>
        <w:widowControl w:val="0"/>
        <w:suppressLineNumbers/>
        <w:spacing w:after="0" w:line="17" w:lineRule="atLeast"/>
        <w:rPr>
          <w:rFonts w:ascii="Tinos" w:hAnsi="Tinos" w:cs="Tinos"/>
          <w:bCs/>
        </w:rPr>
      </w:pPr>
    </w:p>
    <w:p w:rsidR="002854CC" w:rsidRDefault="004304A5">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А.В. Лукин</w:t>
      </w:r>
      <w:r>
        <w:rPr>
          <w:rFonts w:ascii="Tinos" w:eastAsia="Tinos" w:hAnsi="Tinos" w:cs="Tinos"/>
          <w:bCs/>
        </w:rPr>
        <w:t xml:space="preserve"> /                       _____________________/ /</w:t>
      </w:r>
      <w:r>
        <w:rPr>
          <w:rFonts w:ascii="Tinos" w:eastAsia="Tinos" w:hAnsi="Tinos" w:cs="Tinos"/>
        </w:rPr>
        <w:t xml:space="preserve">  </w:t>
      </w:r>
    </w:p>
    <w:p w:rsidR="002854CC" w:rsidRDefault="004304A5">
      <w:pPr>
        <w:widowControl w:val="0"/>
        <w:suppressLineNumbers/>
        <w:spacing w:after="0" w:line="17" w:lineRule="atLeast"/>
        <w:rPr>
          <w:rFonts w:ascii="Tinos" w:hAnsi="Tinos" w:cs="Tinos"/>
        </w:rPr>
      </w:pPr>
      <w:r>
        <w:rPr>
          <w:rFonts w:ascii="Tinos" w:eastAsia="Tinos" w:hAnsi="Tinos" w:cs="Tinos"/>
        </w:rPr>
        <w:t xml:space="preserve">  М.П.                                                                                М.П.   </w:t>
      </w:r>
    </w:p>
    <w:p w:rsidR="002854CC" w:rsidRDefault="004304A5">
      <w:pPr>
        <w:spacing w:after="0" w:line="17" w:lineRule="atLeast"/>
        <w:ind w:left="6237"/>
        <w:rPr>
          <w:rFonts w:ascii="Tinos" w:hAnsi="Tinos" w:cs="Tinos"/>
          <w:sz w:val="20"/>
          <w:szCs w:val="20"/>
        </w:rPr>
      </w:pPr>
      <w:r>
        <w:rPr>
          <w:rFonts w:ascii="Times New Roman" w:hAnsi="Times New Roman" w:cs="Times New Roman"/>
          <w:sz w:val="20"/>
          <w:szCs w:val="20"/>
        </w:rPr>
        <w:br w:type="page" w:clear="all"/>
      </w:r>
      <w:r>
        <w:rPr>
          <w:rFonts w:ascii="Tinos" w:eastAsia="Tinos" w:hAnsi="Tinos" w:cs="Tinos"/>
          <w:sz w:val="20"/>
          <w:szCs w:val="20"/>
        </w:rPr>
        <w:t xml:space="preserve">           </w:t>
      </w:r>
    </w:p>
    <w:p w:rsidR="002854CC" w:rsidRDefault="004304A5">
      <w:pPr>
        <w:spacing w:after="0" w:line="17" w:lineRule="atLeast"/>
        <w:ind w:left="6237"/>
        <w:rPr>
          <w:rFonts w:ascii="Tinos" w:hAnsi="Tinos" w:cs="Tinos"/>
          <w:sz w:val="20"/>
          <w:szCs w:val="20"/>
        </w:rPr>
      </w:pPr>
      <w:r>
        <w:rPr>
          <w:rFonts w:ascii="Tinos" w:eastAsia="Tinos" w:hAnsi="Tinos" w:cs="Tinos"/>
          <w:sz w:val="20"/>
          <w:szCs w:val="20"/>
        </w:rPr>
        <w:t xml:space="preserve">          Приложение № 2</w:t>
      </w:r>
    </w:p>
    <w:p w:rsidR="002854CC" w:rsidRDefault="004304A5">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2854CC" w:rsidRDefault="004304A5">
      <w:pPr>
        <w:widowControl w:val="0"/>
        <w:suppressLineNumbers/>
        <w:spacing w:after="0" w:line="17" w:lineRule="atLeast"/>
        <w:ind w:left="60"/>
        <w:jc w:val="right"/>
        <w:rPr>
          <w:rFonts w:ascii="Tinos" w:hAnsi="Tinos" w:cs="Tinos"/>
          <w:sz w:val="20"/>
          <w:szCs w:val="20"/>
        </w:rPr>
      </w:pPr>
      <w:r>
        <w:rPr>
          <w:rFonts w:ascii="Tinos" w:eastAsia="Tinos" w:hAnsi="Tinos" w:cs="Tinos"/>
          <w:sz w:val="20"/>
          <w:szCs w:val="20"/>
        </w:rPr>
        <w:t xml:space="preserve">             от "____" __________ 20___г</w:t>
      </w:r>
    </w:p>
    <w:p w:rsidR="002854CC" w:rsidRDefault="004304A5">
      <w:pPr>
        <w:widowControl w:val="0"/>
        <w:suppressLineNumbers/>
        <w:spacing w:after="0" w:line="17" w:lineRule="atLeast"/>
        <w:ind w:left="60"/>
        <w:contextualSpacing/>
        <w:rPr>
          <w:rFonts w:ascii="Tinos" w:hAnsi="Tinos" w:cs="Tinos"/>
          <w:b/>
          <w:caps/>
          <w:sz w:val="20"/>
          <w:szCs w:val="20"/>
        </w:rPr>
      </w:pPr>
      <w:bookmarkStart w:id="1" w:name="_Toc359424111"/>
      <w:r>
        <w:rPr>
          <w:rFonts w:ascii="Tinos" w:eastAsia="Tinos" w:hAnsi="Tinos" w:cs="Tinos"/>
          <w:b/>
          <w:caps/>
          <w:sz w:val="20"/>
          <w:szCs w:val="20"/>
        </w:rPr>
        <w:t>СО 6.1401/0</w:t>
      </w:r>
      <w:bookmarkEnd w:id="1"/>
    </w:p>
    <w:p w:rsidR="002854CC" w:rsidRDefault="002854CC">
      <w:pPr>
        <w:widowControl w:val="0"/>
        <w:suppressLineNumbers/>
        <w:spacing w:after="0" w:line="17" w:lineRule="atLeast"/>
        <w:ind w:left="60"/>
        <w:rPr>
          <w:rFonts w:ascii="Tinos" w:hAnsi="Tinos" w:cs="Tinos"/>
          <w:sz w:val="20"/>
          <w:szCs w:val="20"/>
        </w:rPr>
      </w:pPr>
    </w:p>
    <w:p w:rsidR="002854CC" w:rsidRDefault="004304A5">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2854CC" w:rsidRDefault="004304A5">
      <w:pPr>
        <w:keepLines/>
        <w:spacing w:after="0" w:line="17" w:lineRule="atLeast"/>
        <w:ind w:left="60"/>
        <w:jc w:val="center"/>
        <w:rPr>
          <w:rFonts w:ascii="Tinos" w:hAnsi="Tinos" w:cs="Tinos"/>
          <w:b/>
          <w:caps/>
          <w:sz w:val="20"/>
          <w:szCs w:val="20"/>
        </w:rPr>
      </w:pPr>
      <w:r>
        <w:rPr>
          <w:rFonts w:ascii="Tinos" w:eastAsia="Tinos" w:hAnsi="Tinos" w:cs="Tinos"/>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2854CC">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2854CC" w:rsidRDefault="004304A5">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2854CC" w:rsidRDefault="004304A5">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2854CC">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2854CC" w:rsidRDefault="004304A5">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2854CC" w:rsidRDefault="004304A5">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2854CC" w:rsidRDefault="004304A5">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2854CC" w:rsidRDefault="004304A5">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2854CC" w:rsidRDefault="004304A5">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2854CC" w:rsidRDefault="004304A5">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2854CC" w:rsidRDefault="004304A5">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2854CC" w:rsidRDefault="004304A5">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2854CC">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2854CC" w:rsidRDefault="004304A5">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2854CC" w:rsidRDefault="004304A5">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2854CC" w:rsidRDefault="004304A5">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2854CC" w:rsidRDefault="004304A5">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2854CC" w:rsidRDefault="004304A5">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2854CC" w:rsidRDefault="004304A5">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2854CC" w:rsidRDefault="004304A5">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2854CC" w:rsidRDefault="004304A5">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2854CC">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2854CC" w:rsidRDefault="004304A5">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2854CC" w:rsidRDefault="002854CC">
            <w:pPr>
              <w:spacing w:after="0" w:line="17" w:lineRule="atLeast"/>
              <w:jc w:val="center"/>
              <w:rPr>
                <w:rFonts w:ascii="Tinos" w:hAnsi="Tinos" w:cs="Tinos"/>
                <w:sz w:val="20"/>
                <w:szCs w:val="20"/>
              </w:rPr>
            </w:pPr>
          </w:p>
        </w:tc>
        <w:tc>
          <w:tcPr>
            <w:tcW w:w="992" w:type="dxa"/>
            <w:tcBorders>
              <w:top w:val="single" w:sz="4" w:space="0" w:color="auto"/>
              <w:left w:val="single" w:sz="4" w:space="0" w:color="auto"/>
              <w:bottom w:val="single" w:sz="4" w:space="0" w:color="auto"/>
              <w:right w:val="single" w:sz="4" w:space="0" w:color="auto"/>
            </w:tcBorders>
          </w:tcPr>
          <w:p w:rsidR="002854CC" w:rsidRDefault="002854CC">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2854CC" w:rsidRDefault="002854CC">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2854CC" w:rsidRDefault="002854CC">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2854CC" w:rsidRDefault="002854CC">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2854CC" w:rsidRDefault="002854CC">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2854CC" w:rsidRDefault="002854CC">
            <w:pPr>
              <w:spacing w:after="0" w:line="17" w:lineRule="atLeast"/>
              <w:jc w:val="center"/>
              <w:rPr>
                <w:rFonts w:ascii="Tinos" w:hAnsi="Tinos" w:cs="Tinos"/>
                <w:sz w:val="20"/>
                <w:szCs w:val="20"/>
              </w:rPr>
            </w:pPr>
          </w:p>
        </w:tc>
      </w:tr>
    </w:tbl>
    <w:p w:rsidR="002854CC" w:rsidRDefault="002854CC">
      <w:pPr>
        <w:spacing w:after="0" w:line="17" w:lineRule="atLeast"/>
        <w:rPr>
          <w:rFonts w:ascii="Tinos" w:hAnsi="Tinos" w:cs="Tinos"/>
          <w:sz w:val="20"/>
          <w:szCs w:val="20"/>
        </w:rPr>
      </w:pPr>
    </w:p>
    <w:p w:rsidR="002854CC" w:rsidRDefault="002854CC">
      <w:pPr>
        <w:spacing w:after="0" w:line="17" w:lineRule="atLeast"/>
        <w:rPr>
          <w:rFonts w:ascii="Tinos" w:hAnsi="Tinos" w:cs="Tinos"/>
          <w:sz w:val="20"/>
          <w:szCs w:val="20"/>
        </w:rPr>
      </w:pPr>
    </w:p>
    <w:p w:rsidR="002854CC" w:rsidRDefault="002854CC">
      <w:pPr>
        <w:spacing w:after="0" w:line="17" w:lineRule="atLeast"/>
        <w:rPr>
          <w:rFonts w:ascii="Tinos" w:hAnsi="Tinos" w:cs="Tinos"/>
          <w:sz w:val="20"/>
          <w:szCs w:val="20"/>
        </w:rPr>
      </w:pPr>
    </w:p>
    <w:p w:rsidR="002854CC" w:rsidRDefault="002854CC">
      <w:pPr>
        <w:spacing w:after="0" w:line="17" w:lineRule="atLeast"/>
        <w:rPr>
          <w:rFonts w:ascii="Tinos" w:hAnsi="Tinos" w:cs="Tinos"/>
          <w:sz w:val="20"/>
          <w:szCs w:val="20"/>
        </w:rPr>
      </w:pPr>
    </w:p>
    <w:p w:rsidR="002854CC" w:rsidRDefault="002854CC">
      <w:pPr>
        <w:spacing w:after="0" w:line="17" w:lineRule="atLeast"/>
        <w:rPr>
          <w:rFonts w:ascii="Tinos" w:hAnsi="Tinos" w:cs="Tinos"/>
          <w:sz w:val="20"/>
          <w:szCs w:val="20"/>
        </w:rPr>
      </w:pPr>
    </w:p>
    <w:p w:rsidR="002854CC" w:rsidRDefault="002854CC">
      <w:pPr>
        <w:spacing w:after="0" w:line="17" w:lineRule="atLeast"/>
        <w:rPr>
          <w:rFonts w:ascii="Tinos" w:hAnsi="Tinos" w:cs="Tinos"/>
          <w:sz w:val="20"/>
          <w:szCs w:val="20"/>
        </w:rPr>
      </w:pPr>
    </w:p>
    <w:p w:rsidR="002854CC" w:rsidRDefault="002854CC">
      <w:pPr>
        <w:rPr>
          <w:rFonts w:ascii="Times New Roman" w:eastAsia="Times New Roman" w:hAnsi="Times New Roman" w:cs="Times New Roman"/>
        </w:rPr>
      </w:pPr>
    </w:p>
    <w:p w:rsidR="002854CC" w:rsidRDefault="002854CC">
      <w:pPr>
        <w:rPr>
          <w:rFonts w:ascii="Times New Roman" w:eastAsia="Times New Roman" w:hAnsi="Times New Roman" w:cs="Times New Roman"/>
        </w:rPr>
      </w:pPr>
    </w:p>
    <w:p w:rsidR="002854CC" w:rsidRDefault="002854CC">
      <w:pPr>
        <w:rPr>
          <w:rFonts w:ascii="Times New Roman" w:eastAsia="Times New Roman" w:hAnsi="Times New Roman" w:cs="Times New Roman"/>
        </w:rPr>
      </w:pPr>
    </w:p>
    <w:p w:rsidR="002854CC" w:rsidRDefault="002854CC">
      <w:pPr>
        <w:rPr>
          <w:rFonts w:ascii="Times New Roman" w:eastAsia="Times New Roman" w:hAnsi="Times New Roman" w:cs="Times New Roman"/>
        </w:rPr>
      </w:pPr>
    </w:p>
    <w:p w:rsidR="002854CC" w:rsidRDefault="002854CC">
      <w:pPr>
        <w:rPr>
          <w:rFonts w:ascii="Times New Roman" w:eastAsia="Times New Roman" w:hAnsi="Times New Roman" w:cs="Times New Roman"/>
        </w:rPr>
      </w:pPr>
    </w:p>
    <w:p w:rsidR="002854CC" w:rsidRDefault="002854CC">
      <w:pPr>
        <w:rPr>
          <w:rFonts w:ascii="Times New Roman" w:eastAsia="Times New Roman" w:hAnsi="Times New Roman" w:cs="Times New Roman"/>
        </w:rPr>
      </w:pPr>
    </w:p>
    <w:p w:rsidR="002854CC" w:rsidRDefault="002854CC">
      <w:pPr>
        <w:rPr>
          <w:rFonts w:ascii="Times New Roman" w:eastAsia="Times New Roman" w:hAnsi="Times New Roman" w:cs="Times New Roman"/>
        </w:rPr>
      </w:pPr>
    </w:p>
    <w:p w:rsidR="002854CC" w:rsidRDefault="002854CC">
      <w:pPr>
        <w:rPr>
          <w:rFonts w:ascii="Times New Roman" w:eastAsia="Times New Roman" w:hAnsi="Times New Roman" w:cs="Times New Roman"/>
        </w:rPr>
      </w:pPr>
    </w:p>
    <w:p w:rsidR="002854CC" w:rsidRDefault="002854CC">
      <w:pPr>
        <w:rPr>
          <w:rFonts w:ascii="Times New Roman" w:eastAsia="Times New Roman" w:hAnsi="Times New Roman" w:cs="Times New Roman"/>
        </w:rPr>
      </w:pPr>
    </w:p>
    <w:p w:rsidR="002854CC" w:rsidRDefault="002854CC">
      <w:pPr>
        <w:rPr>
          <w:rFonts w:ascii="Times New Roman" w:eastAsia="Times New Roman" w:hAnsi="Times New Roman" w:cs="Times New Roman"/>
        </w:rPr>
      </w:pPr>
    </w:p>
    <w:p w:rsidR="002854CC" w:rsidRDefault="002854CC">
      <w:pPr>
        <w:rPr>
          <w:rFonts w:ascii="Times New Roman" w:eastAsia="Times New Roman" w:hAnsi="Times New Roman" w:cs="Times New Roman"/>
        </w:rPr>
      </w:pPr>
    </w:p>
    <w:p w:rsidR="002854CC" w:rsidRDefault="002854CC">
      <w:pPr>
        <w:rPr>
          <w:rFonts w:ascii="Times New Roman" w:eastAsia="Times New Roman" w:hAnsi="Times New Roman" w:cs="Times New Roman"/>
        </w:rPr>
      </w:pPr>
    </w:p>
    <w:p w:rsidR="002854CC" w:rsidRDefault="002854CC">
      <w:pPr>
        <w:spacing w:after="0" w:line="240" w:lineRule="auto"/>
        <w:ind w:left="6237"/>
        <w:rPr>
          <w:rFonts w:ascii="Times New Roman" w:eastAsia="Times New Roman" w:hAnsi="Times New Roman" w:cs="Times New Roman"/>
          <w:sz w:val="20"/>
          <w:szCs w:val="20"/>
        </w:rPr>
      </w:pPr>
    </w:p>
    <w:p w:rsidR="002854CC" w:rsidRDefault="002854CC">
      <w:pPr>
        <w:spacing w:after="0" w:line="240" w:lineRule="auto"/>
        <w:ind w:left="6237"/>
        <w:rPr>
          <w:rFonts w:ascii="Times New Roman" w:eastAsia="Times New Roman" w:hAnsi="Times New Roman" w:cs="Times New Roman"/>
          <w:sz w:val="20"/>
          <w:szCs w:val="20"/>
        </w:rPr>
      </w:pPr>
    </w:p>
    <w:p w:rsidR="002854CC" w:rsidRDefault="002854CC">
      <w:pPr>
        <w:spacing w:after="0" w:line="240" w:lineRule="auto"/>
        <w:ind w:left="6237"/>
        <w:rPr>
          <w:rFonts w:ascii="Times New Roman" w:eastAsia="Times New Roman" w:hAnsi="Times New Roman" w:cs="Times New Roman"/>
          <w:sz w:val="20"/>
          <w:szCs w:val="20"/>
        </w:rPr>
      </w:pPr>
    </w:p>
    <w:p w:rsidR="002854CC" w:rsidRDefault="002854CC">
      <w:pPr>
        <w:spacing w:after="0" w:line="240" w:lineRule="auto"/>
        <w:ind w:left="6237"/>
        <w:rPr>
          <w:rFonts w:ascii="Times New Roman" w:eastAsia="Times New Roman" w:hAnsi="Times New Roman" w:cs="Times New Roman"/>
          <w:sz w:val="20"/>
          <w:szCs w:val="20"/>
        </w:rPr>
      </w:pPr>
    </w:p>
    <w:p w:rsidR="002854CC" w:rsidRDefault="002854CC">
      <w:pPr>
        <w:spacing w:after="0" w:line="240" w:lineRule="auto"/>
        <w:ind w:left="6237"/>
        <w:rPr>
          <w:rFonts w:ascii="Times New Roman" w:eastAsia="Times New Roman" w:hAnsi="Times New Roman" w:cs="Times New Roman"/>
          <w:sz w:val="20"/>
          <w:szCs w:val="20"/>
        </w:rPr>
      </w:pPr>
    </w:p>
    <w:p w:rsidR="002854CC" w:rsidRDefault="002854CC">
      <w:pPr>
        <w:spacing w:after="0" w:line="240" w:lineRule="auto"/>
        <w:ind w:left="6237"/>
        <w:rPr>
          <w:rFonts w:ascii="Times New Roman" w:eastAsia="Times New Roman" w:hAnsi="Times New Roman" w:cs="Times New Roman"/>
          <w:sz w:val="20"/>
          <w:szCs w:val="20"/>
        </w:rPr>
      </w:pPr>
    </w:p>
    <w:p w:rsidR="002854CC" w:rsidRDefault="002854CC">
      <w:pPr>
        <w:spacing w:after="0" w:line="240" w:lineRule="auto"/>
        <w:ind w:left="6237"/>
        <w:rPr>
          <w:rFonts w:ascii="Times New Roman" w:eastAsia="Times New Roman" w:hAnsi="Times New Roman" w:cs="Times New Roman"/>
          <w:sz w:val="20"/>
          <w:szCs w:val="20"/>
        </w:rPr>
      </w:pPr>
    </w:p>
    <w:p w:rsidR="002854CC" w:rsidRDefault="002854CC">
      <w:pPr>
        <w:spacing w:after="0" w:line="17" w:lineRule="atLeast"/>
        <w:ind w:left="6237"/>
        <w:rPr>
          <w:rFonts w:ascii="Tinos" w:hAnsi="Tinos" w:cs="Tinos"/>
          <w:sz w:val="20"/>
          <w:szCs w:val="20"/>
        </w:rPr>
      </w:pPr>
    </w:p>
    <w:p w:rsidR="002854CC" w:rsidRDefault="004304A5">
      <w:pPr>
        <w:spacing w:after="0" w:line="17" w:lineRule="atLeast"/>
        <w:ind w:left="6237"/>
        <w:rPr>
          <w:rFonts w:ascii="Tinos" w:hAnsi="Tinos" w:cs="Tinos"/>
          <w:sz w:val="20"/>
          <w:szCs w:val="20"/>
        </w:rPr>
      </w:pPr>
      <w:r>
        <w:rPr>
          <w:rFonts w:ascii="Tinos" w:eastAsia="Tinos" w:hAnsi="Tinos" w:cs="Tinos"/>
          <w:sz w:val="20"/>
          <w:szCs w:val="20"/>
        </w:rPr>
        <w:t xml:space="preserve">          </w:t>
      </w:r>
    </w:p>
    <w:p w:rsidR="002854CC" w:rsidRDefault="004304A5">
      <w:pPr>
        <w:spacing w:after="0" w:line="17" w:lineRule="atLeast"/>
        <w:ind w:left="6237"/>
        <w:rPr>
          <w:rFonts w:ascii="Tinos" w:hAnsi="Tinos" w:cs="Tinos"/>
          <w:sz w:val="20"/>
          <w:szCs w:val="20"/>
        </w:rPr>
      </w:pPr>
      <w:r>
        <w:rPr>
          <w:rFonts w:ascii="Tinos" w:eastAsia="Tinos" w:hAnsi="Tinos" w:cs="Tinos"/>
          <w:sz w:val="20"/>
          <w:szCs w:val="20"/>
        </w:rPr>
        <w:t xml:space="preserve">         Приложение № 3</w:t>
      </w:r>
    </w:p>
    <w:p w:rsidR="002854CC" w:rsidRDefault="004304A5">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2854CC" w:rsidRDefault="004304A5">
      <w:pPr>
        <w:spacing w:after="0" w:line="17" w:lineRule="atLeas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20___г.</w:t>
      </w:r>
    </w:p>
    <w:p w:rsidR="002854CC" w:rsidRDefault="002854CC">
      <w:pPr>
        <w:keepNext/>
        <w:spacing w:after="0" w:line="17" w:lineRule="atLeast"/>
        <w:ind w:firstLine="709"/>
        <w:jc w:val="center"/>
        <w:rPr>
          <w:rFonts w:ascii="Tinos" w:hAnsi="Tinos" w:cs="Tinos"/>
          <w:color w:val="1F2E3C"/>
          <w:sz w:val="20"/>
          <w:szCs w:val="20"/>
          <w:shd w:val="clear" w:color="auto" w:fill="FFFFFF"/>
        </w:rPr>
      </w:pPr>
    </w:p>
    <w:p w:rsidR="002854CC" w:rsidRDefault="002854CC">
      <w:pPr>
        <w:keepNext/>
        <w:spacing w:after="0" w:line="17" w:lineRule="atLeast"/>
        <w:ind w:firstLine="709"/>
        <w:jc w:val="center"/>
        <w:rPr>
          <w:rFonts w:ascii="Tinos" w:hAnsi="Tinos" w:cs="Tinos"/>
          <w:color w:val="1F2E3C"/>
          <w:sz w:val="20"/>
          <w:szCs w:val="20"/>
          <w:shd w:val="clear" w:color="auto" w:fill="FFFFFF"/>
        </w:rPr>
      </w:pPr>
    </w:p>
    <w:p w:rsidR="002854CC" w:rsidRDefault="002854CC">
      <w:pPr>
        <w:keepNext/>
        <w:spacing w:after="0" w:line="17" w:lineRule="atLeast"/>
        <w:jc w:val="both"/>
        <w:rPr>
          <w:rFonts w:ascii="Tinos" w:hAnsi="Tinos" w:cs="Tinos"/>
          <w:b/>
          <w:sz w:val="20"/>
          <w:szCs w:val="20"/>
        </w:rPr>
      </w:pPr>
      <w:bookmarkStart w:id="2" w:name="_Ref276562987"/>
    </w:p>
    <w:p w:rsidR="002854CC" w:rsidRDefault="002854CC">
      <w:pPr>
        <w:keepNext/>
        <w:spacing w:after="0" w:line="17" w:lineRule="atLeast"/>
        <w:jc w:val="both"/>
        <w:rPr>
          <w:rFonts w:ascii="Tinos" w:hAnsi="Tinos" w:cs="Tinos"/>
          <w:b/>
          <w:sz w:val="20"/>
          <w:szCs w:val="20"/>
        </w:rPr>
      </w:pPr>
    </w:p>
    <w:p w:rsidR="002854CC" w:rsidRDefault="004304A5">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2854CC" w:rsidRDefault="002854CC">
      <w:pPr>
        <w:keepNext/>
        <w:spacing w:after="0" w:line="17" w:lineRule="atLeast"/>
        <w:jc w:val="both"/>
        <w:rPr>
          <w:rFonts w:ascii="Tinos" w:hAnsi="Tinos" w:cs="Tinos"/>
          <w:b/>
          <w:bCs/>
          <w:smallCaps/>
          <w:sz w:val="20"/>
          <w:szCs w:val="20"/>
        </w:rPr>
      </w:pPr>
    </w:p>
    <w:p w:rsidR="002854CC" w:rsidRDefault="002854CC">
      <w:pPr>
        <w:keepNext/>
        <w:widowControl w:val="0"/>
        <w:tabs>
          <w:tab w:val="left" w:pos="0"/>
          <w:tab w:val="num" w:pos="1134"/>
        </w:tabs>
        <w:spacing w:after="0" w:line="17" w:lineRule="atLeast"/>
        <w:jc w:val="center"/>
        <w:outlineLvl w:val="1"/>
        <w:rPr>
          <w:rFonts w:ascii="Tinos" w:hAnsi="Tinos" w:cs="Tinos"/>
          <w:b/>
          <w:sz w:val="20"/>
          <w:szCs w:val="20"/>
        </w:rPr>
      </w:pPr>
    </w:p>
    <w:p w:rsidR="002854CC" w:rsidRDefault="004304A5">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2854CC" w:rsidRDefault="004304A5">
      <w:pPr>
        <w:keepNext/>
        <w:widowControl w:val="0"/>
        <w:tabs>
          <w:tab w:val="left" w:pos="0"/>
        </w:tabs>
        <w:spacing w:after="0" w:line="17" w:lineRule="atLeast"/>
        <w:jc w:val="center"/>
        <w:rPr>
          <w:rFonts w:ascii="Tinos" w:hAnsi="Tinos" w:cs="Tinos"/>
          <w:b/>
        </w:rPr>
      </w:pPr>
      <w:r>
        <w:rPr>
          <w:rFonts w:ascii="Tinos" w:eastAsia="Tinos" w:hAnsi="Tinos" w:cs="Tinos"/>
          <w:b/>
        </w:rPr>
        <w:t>от «_____» ____________ 202____ г.</w:t>
      </w:r>
    </w:p>
    <w:p w:rsidR="002854CC" w:rsidRDefault="002854CC">
      <w:pPr>
        <w:keepNext/>
        <w:widowControl w:val="0"/>
        <w:spacing w:after="0" w:line="17" w:lineRule="atLeast"/>
        <w:rPr>
          <w:rFonts w:ascii="Tinos" w:hAnsi="Tinos" w:cs="Tinos"/>
          <w:sz w:val="20"/>
          <w:szCs w:val="20"/>
        </w:rPr>
      </w:pPr>
    </w:p>
    <w:p w:rsidR="002854CC" w:rsidRDefault="004304A5">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2854CC" w:rsidRDefault="004304A5">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2854CC" w:rsidRDefault="004304A5">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2854CC" w:rsidRDefault="004304A5">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2854CC" w:rsidRDefault="004304A5">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2854CC" w:rsidRDefault="004304A5">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2854CC" w:rsidRDefault="004304A5">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2854CC" w:rsidRDefault="004304A5">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2854CC" w:rsidRDefault="004304A5">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2854CC" w:rsidRDefault="004304A5">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2854CC" w:rsidRDefault="004304A5">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2854CC" w:rsidRDefault="004304A5">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2854CC" w:rsidRDefault="004304A5">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854CC" w:rsidRDefault="004304A5">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2854CC" w:rsidRDefault="004304A5">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2854CC" w:rsidRDefault="004304A5">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2854CC" w:rsidRDefault="004304A5">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2854CC" w:rsidRDefault="004304A5">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М.П.                                                                                  М.П.</w:t>
      </w:r>
    </w:p>
    <w:p w:rsidR="002854CC" w:rsidRDefault="002854CC">
      <w:pPr>
        <w:keepNext/>
        <w:widowControl w:val="0"/>
        <w:spacing w:after="0" w:line="17" w:lineRule="atLeast"/>
        <w:jc w:val="both"/>
        <w:rPr>
          <w:rFonts w:ascii="Tinos" w:hAnsi="Tinos" w:cs="Tinos"/>
          <w:sz w:val="20"/>
          <w:szCs w:val="20"/>
        </w:rPr>
      </w:pPr>
    </w:p>
    <w:p w:rsidR="002854CC" w:rsidRDefault="004304A5">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854CC" w:rsidRDefault="004304A5">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2854CC" w:rsidRDefault="004304A5">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2854CC" w:rsidRDefault="002854CC">
      <w:pPr>
        <w:spacing w:after="0" w:line="17" w:lineRule="atLeast"/>
        <w:ind w:firstLine="709"/>
        <w:jc w:val="both"/>
        <w:rPr>
          <w:rFonts w:ascii="Tinos" w:hAnsi="Tinos" w:cs="Tinos"/>
          <w:sz w:val="20"/>
          <w:szCs w:val="20"/>
        </w:rPr>
      </w:pPr>
    </w:p>
    <w:tbl>
      <w:tblPr>
        <w:tblW w:w="0" w:type="auto"/>
        <w:tblLook w:val="00A0" w:firstRow="1" w:lastRow="0" w:firstColumn="1" w:lastColumn="0" w:noHBand="0" w:noVBand="0"/>
      </w:tblPr>
      <w:tblGrid>
        <w:gridCol w:w="9921"/>
      </w:tblGrid>
      <w:tr w:rsidR="002854CC">
        <w:trPr>
          <w:trHeight w:val="80"/>
        </w:trPr>
        <w:tc>
          <w:tcPr>
            <w:tcW w:w="10613" w:type="dxa"/>
          </w:tcPr>
          <w:p w:rsidR="002854CC" w:rsidRDefault="002854CC">
            <w:pPr>
              <w:spacing w:after="0" w:line="17" w:lineRule="atLeast"/>
              <w:jc w:val="both"/>
              <w:rPr>
                <w:rFonts w:ascii="Tinos" w:hAnsi="Tinos" w:cs="Tinos"/>
                <w:b/>
                <w:i/>
                <w:sz w:val="20"/>
                <w:szCs w:val="20"/>
              </w:rPr>
            </w:pPr>
          </w:p>
        </w:tc>
      </w:tr>
      <w:tr w:rsidR="002854CC">
        <w:tc>
          <w:tcPr>
            <w:tcW w:w="10613" w:type="dxa"/>
          </w:tcPr>
          <w:p w:rsidR="002854CC" w:rsidRDefault="004304A5">
            <w:pPr>
              <w:spacing w:after="0" w:line="17" w:lineRule="atLeast"/>
              <w:jc w:val="both"/>
              <w:rPr>
                <w:rFonts w:ascii="Tinos" w:hAnsi="Tinos" w:cs="Tinos"/>
                <w:b/>
                <w:i/>
              </w:rPr>
            </w:pPr>
            <w:r>
              <w:rPr>
                <w:rFonts w:ascii="Tinos" w:eastAsia="Tinos" w:hAnsi="Tinos" w:cs="Tinos"/>
                <w:b/>
              </w:rPr>
              <w:t>ФОРМУ СОГЛАСОВАЛИ:</w:t>
            </w:r>
          </w:p>
        </w:tc>
      </w:tr>
      <w:tr w:rsidR="002854CC">
        <w:trPr>
          <w:trHeight w:val="3050"/>
        </w:trPr>
        <w:tc>
          <w:tcPr>
            <w:tcW w:w="10613" w:type="dxa"/>
          </w:tcPr>
          <w:p w:rsidR="002854CC" w:rsidRDefault="002854CC">
            <w:pPr>
              <w:spacing w:after="0" w:line="17" w:lineRule="atLeast"/>
              <w:jc w:val="both"/>
              <w:rPr>
                <w:rFonts w:ascii="Tinos" w:hAnsi="Tinos" w:cs="Tinos"/>
                <w:b/>
              </w:rPr>
            </w:pPr>
          </w:p>
          <w:tbl>
            <w:tblPr>
              <w:tblW w:w="14306" w:type="dxa"/>
              <w:tblLook w:val="04A0" w:firstRow="1" w:lastRow="0" w:firstColumn="1" w:lastColumn="0" w:noHBand="0" w:noVBand="1"/>
            </w:tblPr>
            <w:tblGrid>
              <w:gridCol w:w="4787"/>
              <w:gridCol w:w="9519"/>
            </w:tblGrid>
            <w:tr w:rsidR="002854CC">
              <w:trPr>
                <w:trHeight w:val="411"/>
              </w:trPr>
              <w:tc>
                <w:tcPr>
                  <w:tcW w:w="4787" w:type="dxa"/>
                </w:tcPr>
                <w:p w:rsidR="002854CC" w:rsidRDefault="002854CC">
                  <w:pPr>
                    <w:keepNext/>
                    <w:widowControl w:val="0"/>
                    <w:suppressLineNumbers/>
                    <w:shd w:val="clear" w:color="auto" w:fill="FFFFFF"/>
                    <w:tabs>
                      <w:tab w:val="left" w:pos="567"/>
                    </w:tabs>
                    <w:spacing w:after="0" w:line="17" w:lineRule="atLeast"/>
                    <w:jc w:val="both"/>
                    <w:rPr>
                      <w:rFonts w:ascii="Tinos" w:hAnsi="Tinos" w:cs="Tinos"/>
                      <w:b/>
                      <w:bCs/>
                    </w:rPr>
                  </w:pPr>
                </w:p>
                <w:p w:rsidR="002854CC" w:rsidRDefault="004304A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2854CC" w:rsidRDefault="002854CC">
                  <w:pPr>
                    <w:keepNext/>
                    <w:widowControl w:val="0"/>
                    <w:suppressLineNumbers/>
                    <w:shd w:val="clear" w:color="auto" w:fill="FFFFFF"/>
                    <w:tabs>
                      <w:tab w:val="left" w:pos="567"/>
                    </w:tabs>
                    <w:spacing w:after="0" w:line="17" w:lineRule="atLeast"/>
                    <w:jc w:val="both"/>
                    <w:rPr>
                      <w:rFonts w:ascii="Tinos" w:hAnsi="Tinos" w:cs="Tinos"/>
                      <w:b/>
                      <w:bCs/>
                    </w:rPr>
                  </w:pPr>
                </w:p>
                <w:p w:rsidR="002854CC" w:rsidRDefault="004304A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9519" w:type="dxa"/>
                </w:tcPr>
                <w:p w:rsidR="002854CC" w:rsidRDefault="002854CC">
                  <w:pPr>
                    <w:keepNext/>
                    <w:widowControl w:val="0"/>
                    <w:suppressLineNumbers/>
                    <w:shd w:val="clear" w:color="auto" w:fill="FFFFFF"/>
                    <w:tabs>
                      <w:tab w:val="left" w:pos="567"/>
                    </w:tabs>
                    <w:spacing w:after="0" w:line="17" w:lineRule="atLeast"/>
                    <w:jc w:val="both"/>
                    <w:rPr>
                      <w:rFonts w:ascii="Tinos" w:hAnsi="Tinos" w:cs="Tinos"/>
                      <w:b/>
                      <w:bCs/>
                    </w:rPr>
                  </w:pPr>
                </w:p>
                <w:p w:rsidR="002854CC" w:rsidRDefault="004304A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2854CC" w:rsidRDefault="002854CC">
                  <w:pPr>
                    <w:keepNext/>
                    <w:widowControl w:val="0"/>
                    <w:suppressLineNumbers/>
                    <w:shd w:val="clear" w:color="auto" w:fill="FFFFFF"/>
                    <w:tabs>
                      <w:tab w:val="left" w:pos="567"/>
                    </w:tabs>
                    <w:spacing w:after="0" w:line="17" w:lineRule="atLeast"/>
                    <w:jc w:val="both"/>
                    <w:rPr>
                      <w:rFonts w:ascii="Tinos" w:hAnsi="Tinos" w:cs="Tinos"/>
                      <w:b/>
                      <w:bCs/>
                    </w:rPr>
                  </w:pPr>
                </w:p>
                <w:p w:rsidR="002854CC" w:rsidRDefault="004304A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2854CC">
              <w:trPr>
                <w:trHeight w:val="394"/>
              </w:trPr>
              <w:tc>
                <w:tcPr>
                  <w:tcW w:w="4787" w:type="dxa"/>
                </w:tcPr>
                <w:p w:rsidR="002854CC" w:rsidRDefault="004304A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9519" w:type="dxa"/>
                </w:tcPr>
                <w:p w:rsidR="002854CC" w:rsidRDefault="004304A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2854CC">
              <w:trPr>
                <w:trHeight w:val="679"/>
              </w:trPr>
              <w:tc>
                <w:tcPr>
                  <w:tcW w:w="4787" w:type="dxa"/>
                </w:tcPr>
                <w:p w:rsidR="002854CC" w:rsidRDefault="002854CC">
                  <w:pPr>
                    <w:keepNext/>
                    <w:widowControl w:val="0"/>
                    <w:suppressLineNumbers/>
                    <w:shd w:val="clear" w:color="auto" w:fill="FFFFFF"/>
                    <w:tabs>
                      <w:tab w:val="left" w:pos="567"/>
                    </w:tabs>
                    <w:spacing w:after="0" w:line="17" w:lineRule="atLeast"/>
                    <w:jc w:val="both"/>
                    <w:rPr>
                      <w:rFonts w:ascii="Tinos" w:hAnsi="Tinos" w:cs="Tinos"/>
                      <w:b/>
                      <w:bCs/>
                    </w:rPr>
                  </w:pPr>
                </w:p>
                <w:p w:rsidR="002854CC" w:rsidRDefault="004304A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9519" w:type="dxa"/>
                </w:tcPr>
                <w:p w:rsidR="002854CC" w:rsidRDefault="002854CC">
                  <w:pPr>
                    <w:keepNext/>
                    <w:widowControl w:val="0"/>
                    <w:suppressLineNumbers/>
                    <w:shd w:val="clear" w:color="auto" w:fill="FFFFFF"/>
                    <w:tabs>
                      <w:tab w:val="left" w:pos="567"/>
                    </w:tabs>
                    <w:spacing w:after="0" w:line="17" w:lineRule="atLeast"/>
                    <w:jc w:val="both"/>
                    <w:rPr>
                      <w:rFonts w:ascii="Tinos" w:hAnsi="Tinos" w:cs="Tinos"/>
                      <w:b/>
                      <w:bCs/>
                    </w:rPr>
                  </w:pPr>
                </w:p>
                <w:p w:rsidR="002854CC" w:rsidRDefault="004304A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2854CC" w:rsidRDefault="002854CC">
                  <w:pPr>
                    <w:keepNext/>
                    <w:widowControl w:val="0"/>
                    <w:suppressLineNumbers/>
                    <w:shd w:val="clear" w:color="auto" w:fill="FFFFFF"/>
                    <w:tabs>
                      <w:tab w:val="left" w:pos="567"/>
                    </w:tabs>
                    <w:spacing w:after="0" w:line="17" w:lineRule="atLeast"/>
                    <w:jc w:val="both"/>
                    <w:rPr>
                      <w:rFonts w:ascii="Tinos" w:hAnsi="Tinos" w:cs="Tinos"/>
                      <w:b/>
                      <w:bCs/>
                    </w:rPr>
                  </w:pPr>
                </w:p>
              </w:tc>
            </w:tr>
          </w:tbl>
          <w:p w:rsidR="002854CC" w:rsidRDefault="002854CC">
            <w:pPr>
              <w:spacing w:after="0" w:line="17" w:lineRule="atLeast"/>
              <w:jc w:val="both"/>
              <w:rPr>
                <w:rFonts w:ascii="Tinos" w:hAnsi="Tinos" w:cs="Tinos"/>
                <w:b/>
                <w:i/>
              </w:rPr>
            </w:pPr>
          </w:p>
        </w:tc>
      </w:tr>
    </w:tbl>
    <w:p w:rsidR="002854CC" w:rsidRDefault="004304A5">
      <w:pPr>
        <w:spacing w:after="0" w:line="17" w:lineRule="atLeast"/>
        <w:rPr>
          <w:rFonts w:ascii="Tinos" w:hAnsi="Tinos" w:cs="Tinos"/>
          <w:sz w:val="20"/>
          <w:szCs w:val="20"/>
        </w:rPr>
      </w:pPr>
      <w:r>
        <w:rPr>
          <w:rFonts w:ascii="Tinos" w:eastAsia="Tinos" w:hAnsi="Tinos" w:cs="Tinos"/>
          <w:sz w:val="20"/>
          <w:szCs w:val="20"/>
        </w:rPr>
        <w:t xml:space="preserve">         </w:t>
      </w:r>
    </w:p>
    <w:p w:rsidR="002854CC" w:rsidRDefault="004304A5">
      <w:pPr>
        <w:spacing w:after="0" w:line="17" w:lineRule="atLeast"/>
        <w:ind w:left="6237"/>
        <w:rPr>
          <w:rFonts w:ascii="Tinos" w:hAnsi="Tinos" w:cs="Tinos"/>
          <w:sz w:val="20"/>
          <w:szCs w:val="20"/>
        </w:rPr>
      </w:pPr>
      <w:r>
        <w:rPr>
          <w:rFonts w:ascii="Tinos" w:eastAsia="Tinos" w:hAnsi="Tinos" w:cs="Tinos"/>
          <w:sz w:val="20"/>
          <w:szCs w:val="20"/>
        </w:rPr>
        <w:t xml:space="preserve">   </w:t>
      </w:r>
    </w:p>
    <w:p w:rsidR="002854CC" w:rsidRDefault="002854CC">
      <w:pPr>
        <w:spacing w:after="0" w:line="17" w:lineRule="atLeast"/>
        <w:ind w:left="6237"/>
        <w:rPr>
          <w:rFonts w:ascii="Tinos" w:hAnsi="Tinos" w:cs="Tinos"/>
          <w:sz w:val="20"/>
          <w:szCs w:val="20"/>
        </w:rPr>
      </w:pPr>
    </w:p>
    <w:p w:rsidR="002854CC" w:rsidRDefault="002854CC">
      <w:pPr>
        <w:spacing w:after="0" w:line="17" w:lineRule="atLeast"/>
        <w:ind w:left="6237"/>
        <w:rPr>
          <w:rFonts w:ascii="Tinos" w:hAnsi="Tinos" w:cs="Tinos"/>
          <w:sz w:val="20"/>
          <w:szCs w:val="20"/>
        </w:rPr>
      </w:pPr>
    </w:p>
    <w:p w:rsidR="002854CC" w:rsidRDefault="002854CC">
      <w:pPr>
        <w:spacing w:after="0" w:line="17" w:lineRule="atLeast"/>
        <w:ind w:left="6237"/>
        <w:rPr>
          <w:rFonts w:ascii="Tinos" w:hAnsi="Tinos" w:cs="Tinos"/>
          <w:sz w:val="20"/>
          <w:szCs w:val="20"/>
        </w:rPr>
      </w:pPr>
    </w:p>
    <w:p w:rsidR="002854CC" w:rsidRDefault="002854CC">
      <w:pPr>
        <w:spacing w:after="0" w:line="17" w:lineRule="atLeast"/>
        <w:ind w:left="6803"/>
        <w:rPr>
          <w:rFonts w:ascii="Tinos" w:hAnsi="Tinos" w:cs="Tinos"/>
          <w:sz w:val="20"/>
          <w:szCs w:val="20"/>
        </w:rPr>
      </w:pPr>
    </w:p>
    <w:p w:rsidR="002854CC" w:rsidRDefault="002854CC">
      <w:pPr>
        <w:spacing w:after="0" w:line="17" w:lineRule="atLeast"/>
        <w:ind w:left="6803"/>
        <w:rPr>
          <w:rFonts w:ascii="Tinos" w:hAnsi="Tinos" w:cs="Tinos"/>
          <w:sz w:val="20"/>
          <w:szCs w:val="20"/>
        </w:rPr>
      </w:pPr>
    </w:p>
    <w:p w:rsidR="002854CC" w:rsidRDefault="002854CC">
      <w:pPr>
        <w:spacing w:after="0" w:line="17" w:lineRule="atLeast"/>
        <w:ind w:left="6803"/>
        <w:rPr>
          <w:rFonts w:ascii="Tinos" w:hAnsi="Tinos" w:cs="Tinos"/>
          <w:sz w:val="20"/>
          <w:szCs w:val="20"/>
        </w:rPr>
      </w:pPr>
    </w:p>
    <w:p w:rsidR="002854CC" w:rsidRDefault="002854CC">
      <w:pPr>
        <w:spacing w:after="0" w:line="17" w:lineRule="atLeast"/>
        <w:ind w:left="6803"/>
        <w:rPr>
          <w:rFonts w:ascii="Tinos" w:hAnsi="Tinos" w:cs="Tinos"/>
          <w:sz w:val="20"/>
          <w:szCs w:val="20"/>
        </w:rPr>
      </w:pPr>
    </w:p>
    <w:p w:rsidR="002854CC" w:rsidRDefault="002854CC">
      <w:pPr>
        <w:spacing w:after="0" w:line="17" w:lineRule="atLeast"/>
        <w:ind w:left="6803"/>
        <w:rPr>
          <w:rFonts w:ascii="Tinos" w:hAnsi="Tinos" w:cs="Tinos"/>
          <w:sz w:val="20"/>
          <w:szCs w:val="20"/>
        </w:rPr>
      </w:pPr>
    </w:p>
    <w:p w:rsidR="002854CC" w:rsidRDefault="002854CC">
      <w:pPr>
        <w:spacing w:after="0" w:line="17" w:lineRule="atLeast"/>
        <w:ind w:left="6803"/>
        <w:rPr>
          <w:rFonts w:ascii="Tinos" w:hAnsi="Tinos" w:cs="Tinos"/>
          <w:sz w:val="20"/>
          <w:szCs w:val="20"/>
        </w:rPr>
      </w:pPr>
    </w:p>
    <w:p w:rsidR="002854CC" w:rsidRDefault="002854CC">
      <w:pPr>
        <w:spacing w:after="0" w:line="240" w:lineRule="auto"/>
        <w:ind w:left="6803"/>
        <w:rPr>
          <w:rFonts w:ascii="Times New Roman" w:eastAsia="Times New Roman" w:hAnsi="Times New Roman" w:cs="Times New Roman"/>
          <w:sz w:val="20"/>
          <w:szCs w:val="20"/>
        </w:rPr>
      </w:pPr>
    </w:p>
    <w:p w:rsidR="002854CC" w:rsidRDefault="002854CC">
      <w:pPr>
        <w:spacing w:after="0" w:line="240" w:lineRule="auto"/>
        <w:ind w:left="6803"/>
        <w:rPr>
          <w:rFonts w:ascii="Times New Roman" w:eastAsia="Times New Roman" w:hAnsi="Times New Roman" w:cs="Times New Roman"/>
          <w:sz w:val="20"/>
          <w:szCs w:val="20"/>
        </w:rPr>
      </w:pPr>
    </w:p>
    <w:p w:rsidR="002854CC" w:rsidRDefault="002854CC">
      <w:pPr>
        <w:spacing w:after="0" w:line="240" w:lineRule="auto"/>
        <w:ind w:left="6803"/>
        <w:rPr>
          <w:rFonts w:ascii="Times New Roman" w:eastAsia="Times New Roman" w:hAnsi="Times New Roman" w:cs="Times New Roman"/>
          <w:sz w:val="20"/>
          <w:szCs w:val="20"/>
        </w:rPr>
      </w:pPr>
    </w:p>
    <w:p w:rsidR="002854CC" w:rsidRDefault="002854CC">
      <w:pPr>
        <w:spacing w:after="0" w:line="240" w:lineRule="auto"/>
        <w:ind w:left="6803"/>
        <w:rPr>
          <w:rFonts w:ascii="Times New Roman" w:eastAsia="Times New Roman" w:hAnsi="Times New Roman" w:cs="Times New Roman"/>
          <w:sz w:val="20"/>
          <w:szCs w:val="20"/>
        </w:rPr>
      </w:pPr>
    </w:p>
    <w:p w:rsidR="002854CC" w:rsidRDefault="002854CC">
      <w:pPr>
        <w:spacing w:after="0" w:line="240" w:lineRule="auto"/>
        <w:ind w:left="6803"/>
        <w:rPr>
          <w:rFonts w:ascii="Times New Roman" w:eastAsia="Times New Roman" w:hAnsi="Times New Roman" w:cs="Times New Roman"/>
          <w:sz w:val="20"/>
          <w:szCs w:val="20"/>
        </w:rPr>
      </w:pPr>
    </w:p>
    <w:p w:rsidR="002854CC" w:rsidRDefault="002854CC">
      <w:pPr>
        <w:spacing w:after="0" w:line="240" w:lineRule="auto"/>
        <w:ind w:left="6803"/>
        <w:rPr>
          <w:rFonts w:ascii="Times New Roman" w:eastAsia="Times New Roman" w:hAnsi="Times New Roman" w:cs="Times New Roman"/>
          <w:sz w:val="20"/>
          <w:szCs w:val="20"/>
        </w:rPr>
      </w:pPr>
    </w:p>
    <w:p w:rsidR="002854CC" w:rsidRDefault="002854CC">
      <w:pPr>
        <w:spacing w:after="0" w:line="240" w:lineRule="auto"/>
        <w:ind w:left="6803"/>
        <w:rPr>
          <w:rFonts w:ascii="Times New Roman" w:eastAsia="Times New Roman" w:hAnsi="Times New Roman" w:cs="Times New Roman"/>
          <w:sz w:val="20"/>
          <w:szCs w:val="20"/>
        </w:rPr>
      </w:pPr>
    </w:p>
    <w:p w:rsidR="002854CC" w:rsidRDefault="002854CC">
      <w:pPr>
        <w:spacing w:after="0" w:line="240" w:lineRule="auto"/>
        <w:ind w:left="6803"/>
        <w:rPr>
          <w:rFonts w:ascii="Times New Roman" w:eastAsia="Times New Roman" w:hAnsi="Times New Roman" w:cs="Times New Roman"/>
          <w:sz w:val="20"/>
          <w:szCs w:val="20"/>
        </w:rPr>
      </w:pPr>
    </w:p>
    <w:p w:rsidR="002854CC" w:rsidRDefault="002854CC">
      <w:pPr>
        <w:spacing w:after="0" w:line="240" w:lineRule="auto"/>
        <w:ind w:left="6803"/>
        <w:rPr>
          <w:rFonts w:ascii="Times New Roman" w:eastAsia="Times New Roman" w:hAnsi="Times New Roman" w:cs="Times New Roman"/>
          <w:sz w:val="20"/>
          <w:szCs w:val="20"/>
        </w:rPr>
      </w:pPr>
    </w:p>
    <w:p w:rsidR="002854CC" w:rsidRDefault="002854CC">
      <w:pPr>
        <w:spacing w:after="0" w:line="240" w:lineRule="auto"/>
        <w:ind w:left="6803"/>
        <w:rPr>
          <w:rFonts w:ascii="Times New Roman" w:eastAsia="Times New Roman" w:hAnsi="Times New Roman" w:cs="Times New Roman"/>
          <w:sz w:val="20"/>
          <w:szCs w:val="20"/>
        </w:rPr>
      </w:pPr>
    </w:p>
    <w:p w:rsidR="002854CC" w:rsidRDefault="002854CC">
      <w:pPr>
        <w:spacing w:after="0" w:line="240" w:lineRule="auto"/>
        <w:ind w:left="6803"/>
        <w:rPr>
          <w:rFonts w:ascii="Times New Roman" w:eastAsia="Times New Roman" w:hAnsi="Times New Roman" w:cs="Times New Roman"/>
          <w:sz w:val="20"/>
          <w:szCs w:val="20"/>
        </w:rPr>
      </w:pPr>
    </w:p>
    <w:p w:rsidR="002854CC" w:rsidRDefault="002854CC">
      <w:pPr>
        <w:spacing w:after="0" w:line="240" w:lineRule="auto"/>
        <w:ind w:left="6803"/>
        <w:rPr>
          <w:rFonts w:ascii="Times New Roman" w:eastAsia="Times New Roman" w:hAnsi="Times New Roman" w:cs="Times New Roman"/>
          <w:sz w:val="20"/>
          <w:szCs w:val="20"/>
        </w:rPr>
      </w:pPr>
    </w:p>
    <w:p w:rsidR="002854CC" w:rsidRDefault="002854CC">
      <w:pPr>
        <w:spacing w:after="0" w:line="240" w:lineRule="auto"/>
        <w:ind w:left="6803"/>
        <w:rPr>
          <w:rFonts w:ascii="Times New Roman" w:eastAsia="Times New Roman" w:hAnsi="Times New Roman" w:cs="Times New Roman"/>
          <w:sz w:val="20"/>
          <w:szCs w:val="20"/>
        </w:rPr>
      </w:pPr>
    </w:p>
    <w:p w:rsidR="002854CC" w:rsidRDefault="002854CC">
      <w:pPr>
        <w:spacing w:after="0" w:line="240" w:lineRule="auto"/>
        <w:ind w:left="6803"/>
        <w:rPr>
          <w:rFonts w:ascii="Times New Roman" w:eastAsia="Times New Roman" w:hAnsi="Times New Roman" w:cs="Times New Roman"/>
          <w:sz w:val="20"/>
          <w:szCs w:val="20"/>
        </w:rPr>
      </w:pPr>
    </w:p>
    <w:p w:rsidR="002854CC" w:rsidRDefault="002854CC">
      <w:pPr>
        <w:spacing w:after="0" w:line="240" w:lineRule="auto"/>
        <w:ind w:left="6803"/>
        <w:rPr>
          <w:rFonts w:ascii="Times New Roman" w:eastAsia="Times New Roman" w:hAnsi="Times New Roman" w:cs="Times New Roman"/>
          <w:sz w:val="20"/>
          <w:szCs w:val="20"/>
        </w:rPr>
      </w:pPr>
    </w:p>
    <w:p w:rsidR="002854CC" w:rsidRDefault="002854CC">
      <w:pPr>
        <w:spacing w:after="0" w:line="240" w:lineRule="auto"/>
        <w:ind w:left="6803"/>
        <w:rPr>
          <w:rFonts w:ascii="Times New Roman" w:eastAsia="Times New Roman" w:hAnsi="Times New Roman" w:cs="Times New Roman"/>
          <w:sz w:val="20"/>
          <w:szCs w:val="20"/>
        </w:rPr>
      </w:pPr>
    </w:p>
    <w:p w:rsidR="002854CC" w:rsidRDefault="002854CC">
      <w:pPr>
        <w:spacing w:after="0" w:line="240" w:lineRule="auto"/>
        <w:ind w:left="6803"/>
        <w:rPr>
          <w:rFonts w:ascii="Times New Roman" w:eastAsia="Times New Roman" w:hAnsi="Times New Roman" w:cs="Times New Roman"/>
          <w:sz w:val="20"/>
          <w:szCs w:val="20"/>
        </w:rPr>
      </w:pPr>
    </w:p>
    <w:p w:rsidR="002854CC" w:rsidRDefault="002854CC">
      <w:pPr>
        <w:spacing w:after="0" w:line="240" w:lineRule="auto"/>
        <w:ind w:left="6803"/>
        <w:rPr>
          <w:rFonts w:ascii="Times New Roman" w:eastAsia="Times New Roman" w:hAnsi="Times New Roman" w:cs="Times New Roman"/>
          <w:sz w:val="20"/>
          <w:szCs w:val="20"/>
        </w:rPr>
      </w:pPr>
    </w:p>
    <w:p w:rsidR="002854CC" w:rsidRDefault="002854CC">
      <w:pPr>
        <w:spacing w:after="0" w:line="240" w:lineRule="auto"/>
        <w:ind w:left="6803"/>
        <w:rPr>
          <w:rFonts w:ascii="Times New Roman" w:eastAsia="Times New Roman" w:hAnsi="Times New Roman" w:cs="Times New Roman"/>
          <w:sz w:val="20"/>
          <w:szCs w:val="20"/>
        </w:rPr>
      </w:pPr>
    </w:p>
    <w:p w:rsidR="002854CC" w:rsidRDefault="002854CC">
      <w:pPr>
        <w:spacing w:after="0" w:line="240" w:lineRule="auto"/>
        <w:ind w:left="6803"/>
        <w:rPr>
          <w:rFonts w:ascii="Times New Roman" w:eastAsia="Times New Roman" w:hAnsi="Times New Roman" w:cs="Times New Roman"/>
          <w:sz w:val="20"/>
          <w:szCs w:val="20"/>
        </w:rPr>
      </w:pPr>
    </w:p>
    <w:p w:rsidR="002854CC" w:rsidRDefault="002854CC">
      <w:pPr>
        <w:spacing w:after="0" w:line="240" w:lineRule="auto"/>
        <w:ind w:left="6803"/>
        <w:rPr>
          <w:rFonts w:ascii="Times New Roman" w:eastAsia="Times New Roman" w:hAnsi="Times New Roman" w:cs="Times New Roman"/>
          <w:sz w:val="20"/>
          <w:szCs w:val="20"/>
        </w:rPr>
      </w:pPr>
    </w:p>
    <w:p w:rsidR="002854CC" w:rsidRDefault="004304A5">
      <w:pPr>
        <w:spacing w:after="0" w:line="240" w:lineRule="auto"/>
        <w:ind w:left="6803"/>
        <w:rPr>
          <w:rFonts w:ascii="Times New Roman" w:eastAsia="Times New Roman" w:hAnsi="Times New Roman" w:cs="Times New Roman"/>
          <w:sz w:val="20"/>
          <w:szCs w:val="20"/>
        </w:rPr>
      </w:pPr>
      <w:r>
        <w:rPr>
          <w:rFonts w:ascii="Times New Roman" w:eastAsia="Times New Roman" w:hAnsi="Times New Roman" w:cs="Times New Roman"/>
          <w:sz w:val="20"/>
          <w:szCs w:val="20"/>
        </w:rPr>
        <w:t>Приложение № 4</w:t>
      </w:r>
    </w:p>
    <w:p w:rsidR="002854CC" w:rsidRDefault="004304A5">
      <w:pPr>
        <w:spacing w:after="0" w:line="240" w:lineRule="auto"/>
        <w:ind w:left="6803"/>
        <w:rPr>
          <w:rFonts w:ascii="Times New Roman" w:eastAsia="Times New Roman" w:hAnsi="Times New Roman" w:cs="Times New Roman"/>
          <w:sz w:val="20"/>
          <w:szCs w:val="20"/>
        </w:rPr>
      </w:pPr>
      <w:r>
        <w:rPr>
          <w:rFonts w:ascii="Times New Roman" w:eastAsia="Times New Roman" w:hAnsi="Times New Roman" w:cs="Times New Roman"/>
          <w:sz w:val="20"/>
          <w:szCs w:val="20"/>
        </w:rPr>
        <w:t>к Договору №________________</w:t>
      </w:r>
    </w:p>
    <w:p w:rsidR="002854CC" w:rsidRDefault="004304A5">
      <w:pPr>
        <w:spacing w:after="0" w:line="17" w:lineRule="atLeast"/>
        <w:ind w:left="6803"/>
        <w:rPr>
          <w:rFonts w:ascii="Times New Roman" w:eastAsia="Times New Roman" w:hAnsi="Times New Roman" w:cs="Times New Roman"/>
          <w:b/>
          <w:bCs/>
          <w:sz w:val="20"/>
          <w:szCs w:val="20"/>
        </w:rPr>
      </w:pPr>
      <w:r>
        <w:rPr>
          <w:rFonts w:ascii="Times New Roman" w:hAnsi="Times New Roman" w:cs="Times New Roman"/>
          <w:sz w:val="20"/>
          <w:szCs w:val="20"/>
        </w:rPr>
        <w:t>от "____" __________ 20___</w:t>
      </w:r>
    </w:p>
    <w:p w:rsidR="002854CC" w:rsidRDefault="002854CC">
      <w:pPr>
        <w:spacing w:after="0" w:line="17" w:lineRule="atLeast"/>
        <w:ind w:left="6803"/>
        <w:rPr>
          <w:rFonts w:ascii="Times New Roman" w:eastAsia="Times New Roman" w:hAnsi="Times New Roman" w:cs="Times New Roman"/>
          <w:b/>
          <w:bCs/>
          <w:sz w:val="20"/>
          <w:szCs w:val="20"/>
        </w:rPr>
      </w:pPr>
    </w:p>
    <w:p w:rsidR="002854CC" w:rsidRDefault="002854CC">
      <w:pPr>
        <w:spacing w:after="0" w:line="17" w:lineRule="atLeast"/>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4304A5">
      <w:pPr>
        <w:spacing w:after="0" w:line="17" w:lineRule="atLeast"/>
        <w:jc w:val="center"/>
        <w:rPr>
          <w:rFonts w:ascii="Tinos" w:hAnsi="Tinos" w:cs="Tinos"/>
          <w:b/>
          <w:sz w:val="26"/>
          <w:szCs w:val="26"/>
        </w:rPr>
      </w:pPr>
      <w:r>
        <w:rPr>
          <w:rFonts w:ascii="Tinos" w:eastAsia="Tinos" w:hAnsi="Tinos" w:cs="Tinos"/>
          <w:b/>
          <w:sz w:val="20"/>
          <w:szCs w:val="20"/>
        </w:rPr>
        <w:t>Технические характеристики, требования к поставляемой Продукции</w:t>
      </w:r>
    </w:p>
    <w:p w:rsidR="002854CC" w:rsidRDefault="002854CC">
      <w:pPr>
        <w:spacing w:after="0" w:line="17" w:lineRule="atLeast"/>
        <w:jc w:val="both"/>
        <w:rPr>
          <w:rFonts w:ascii="Tinos" w:hAnsi="Tinos" w:cs="Tinos"/>
          <w:sz w:val="28"/>
          <w:szCs w:val="28"/>
        </w:rPr>
      </w:pPr>
    </w:p>
    <w:p w:rsidR="002854CC" w:rsidRDefault="004304A5">
      <w:pPr>
        <w:spacing w:after="0" w:line="17" w:lineRule="atLeast"/>
        <w:ind w:firstLine="709"/>
        <w:jc w:val="both"/>
        <w:rPr>
          <w:rFonts w:ascii="Tinos" w:hAnsi="Tinos" w:cs="Tinos"/>
          <w:sz w:val="26"/>
          <w:szCs w:val="26"/>
        </w:rPr>
      </w:pPr>
      <w:r>
        <w:rPr>
          <w:rFonts w:ascii="Tinos" w:eastAsia="Tinos" w:hAnsi="Tinos" w:cs="Tinos"/>
          <w:sz w:val="20"/>
          <w:szCs w:val="20"/>
        </w:rPr>
        <w:t>1. Необходимо изготовить два вида информационных стендов:</w:t>
      </w:r>
    </w:p>
    <w:p w:rsidR="002854CC" w:rsidRDefault="004304A5">
      <w:pPr>
        <w:spacing w:after="0" w:line="17" w:lineRule="atLeast"/>
        <w:ind w:firstLine="709"/>
        <w:jc w:val="both"/>
        <w:rPr>
          <w:rFonts w:ascii="Tinos" w:hAnsi="Tinos" w:cs="Tinos"/>
          <w:sz w:val="26"/>
          <w:szCs w:val="26"/>
        </w:rPr>
      </w:pPr>
      <w:r>
        <w:rPr>
          <w:rFonts w:ascii="Tinos" w:eastAsia="Tinos" w:hAnsi="Tinos" w:cs="Tinos"/>
          <w:sz w:val="20"/>
          <w:szCs w:val="20"/>
        </w:rPr>
        <w:t>1.1. «охрана труда» 48 штук (макет прилагается);</w:t>
      </w:r>
    </w:p>
    <w:p w:rsidR="002854CC" w:rsidRDefault="004304A5">
      <w:pPr>
        <w:spacing w:after="0" w:line="17" w:lineRule="atLeast"/>
        <w:ind w:firstLine="709"/>
        <w:jc w:val="both"/>
        <w:rPr>
          <w:rFonts w:ascii="Tinos" w:hAnsi="Tinos" w:cs="Tinos"/>
          <w:sz w:val="26"/>
          <w:szCs w:val="26"/>
        </w:rPr>
      </w:pPr>
      <w:r>
        <w:rPr>
          <w:rFonts w:ascii="Tinos" w:eastAsia="Tinos" w:hAnsi="Tinos" w:cs="Tinos"/>
          <w:sz w:val="20"/>
          <w:szCs w:val="20"/>
        </w:rPr>
        <w:t>1.2. «безопасность дорожного движения» 4 штуки (макет прилагается).</w:t>
      </w:r>
    </w:p>
    <w:p w:rsidR="002854CC" w:rsidRDefault="004304A5">
      <w:pPr>
        <w:spacing w:after="0" w:line="17" w:lineRule="atLeast"/>
        <w:ind w:firstLine="709"/>
        <w:jc w:val="both"/>
        <w:rPr>
          <w:rFonts w:ascii="Tinos" w:hAnsi="Tinos" w:cs="Tinos"/>
          <w:sz w:val="26"/>
          <w:szCs w:val="26"/>
        </w:rPr>
      </w:pPr>
      <w:r>
        <w:rPr>
          <w:rFonts w:ascii="Tinos" w:eastAsia="Tinos" w:hAnsi="Tinos" w:cs="Tinos"/>
          <w:sz w:val="20"/>
          <w:szCs w:val="20"/>
        </w:rPr>
        <w:t xml:space="preserve">2. Информационный стенд </w:t>
      </w:r>
      <w:r>
        <w:rPr>
          <w:rFonts w:ascii="Tinos" w:eastAsia="Tinos" w:hAnsi="Tinos" w:cs="Tinos"/>
          <w:sz w:val="20"/>
          <w:szCs w:val="20"/>
          <w:highlight w:val="white"/>
        </w:rPr>
        <w:t>изготавливается  из  негорючего  пластика толщиной 3-4 м</w:t>
      </w:r>
      <w:r>
        <w:rPr>
          <w:rFonts w:ascii="Tinos" w:eastAsia="Tinos" w:hAnsi="Tinos" w:cs="Tinos"/>
          <w:sz w:val="20"/>
          <w:szCs w:val="20"/>
        </w:rPr>
        <w:t>м.</w:t>
      </w:r>
    </w:p>
    <w:p w:rsidR="002854CC" w:rsidRDefault="004304A5">
      <w:pPr>
        <w:spacing w:after="0" w:line="17" w:lineRule="atLeast"/>
        <w:ind w:firstLine="709"/>
        <w:jc w:val="both"/>
        <w:rPr>
          <w:rFonts w:ascii="Tinos" w:hAnsi="Tinos" w:cs="Tinos"/>
          <w:sz w:val="28"/>
          <w:szCs w:val="26"/>
        </w:rPr>
      </w:pPr>
      <w:r>
        <w:rPr>
          <w:rFonts w:ascii="Tinos" w:eastAsia="Tinos" w:hAnsi="Tinos" w:cs="Tinos"/>
          <w:sz w:val="20"/>
          <w:szCs w:val="20"/>
        </w:rPr>
        <w:t>3. Поверхность покрытия и материала должна быть гладкой, однородной, не должна содержать посторонних включений и загрязнения. Не допускается наличие пузырей, потеков, вспучивания, трещин, кратеров и разрывов, не допускается отслаивание покрытия. Покрытие должно быть эластичным.</w:t>
      </w:r>
    </w:p>
    <w:p w:rsidR="002854CC" w:rsidRDefault="004304A5">
      <w:pPr>
        <w:spacing w:after="0" w:line="17" w:lineRule="atLeast"/>
        <w:ind w:firstLine="709"/>
        <w:jc w:val="both"/>
        <w:rPr>
          <w:rFonts w:ascii="Tinos" w:hAnsi="Tinos" w:cs="Tinos"/>
          <w:sz w:val="28"/>
          <w:szCs w:val="26"/>
        </w:rPr>
      </w:pPr>
      <w:r>
        <w:rPr>
          <w:rFonts w:ascii="Tinos" w:eastAsia="Tinos" w:hAnsi="Tinos" w:cs="Tinos"/>
          <w:sz w:val="20"/>
          <w:szCs w:val="20"/>
        </w:rPr>
        <w:t>4. Стенд при правильной эксплуатации и соблюдении общих правил охраны труда и гигиены на местах не должны выделять в окружающую среду токсические и вредные для здоровья вещества.</w:t>
      </w:r>
    </w:p>
    <w:p w:rsidR="002854CC" w:rsidRDefault="004304A5">
      <w:pPr>
        <w:spacing w:after="0" w:line="17" w:lineRule="atLeast"/>
        <w:ind w:firstLine="709"/>
        <w:jc w:val="both"/>
        <w:rPr>
          <w:rFonts w:ascii="Tinos" w:hAnsi="Tinos" w:cs="Tinos"/>
          <w:sz w:val="26"/>
          <w:szCs w:val="26"/>
        </w:rPr>
      </w:pPr>
      <w:r>
        <w:rPr>
          <w:rFonts w:ascii="Tinos" w:eastAsia="Tinos" w:hAnsi="Tinos" w:cs="Tinos"/>
          <w:sz w:val="20"/>
          <w:szCs w:val="20"/>
        </w:rPr>
        <w:t>5. Материалы, используемые для изготовления стенда, по показателям безопасности должны соответствовать требованиям пожарной безопасности.</w:t>
      </w:r>
    </w:p>
    <w:p w:rsidR="002854CC" w:rsidRDefault="004304A5">
      <w:pPr>
        <w:spacing w:after="0" w:line="17" w:lineRule="atLeast"/>
        <w:ind w:firstLine="709"/>
        <w:jc w:val="both"/>
        <w:rPr>
          <w:rFonts w:ascii="Tinos" w:hAnsi="Tinos" w:cs="Tinos"/>
          <w:sz w:val="28"/>
          <w:szCs w:val="26"/>
        </w:rPr>
      </w:pPr>
      <w:r>
        <w:rPr>
          <w:rFonts w:ascii="Tinos" w:eastAsia="Tinos" w:hAnsi="Tinos" w:cs="Tinos"/>
          <w:sz w:val="20"/>
          <w:szCs w:val="20"/>
        </w:rPr>
        <w:t>6. Вся сопроводительная документация должна быть составлена на русском языке и передана заказчику вместе с поставляемой продукцией.</w:t>
      </w:r>
    </w:p>
    <w:p w:rsidR="002854CC" w:rsidRDefault="004304A5">
      <w:pPr>
        <w:spacing w:after="0" w:line="17" w:lineRule="atLeast"/>
        <w:ind w:firstLine="709"/>
        <w:jc w:val="both"/>
        <w:rPr>
          <w:rFonts w:ascii="Tinos" w:hAnsi="Tinos" w:cs="Tinos"/>
          <w:sz w:val="28"/>
          <w:szCs w:val="26"/>
        </w:rPr>
      </w:pPr>
      <w:r>
        <w:rPr>
          <w:rFonts w:ascii="Tinos" w:eastAsia="Tinos" w:hAnsi="Tinos" w:cs="Tinos"/>
          <w:sz w:val="20"/>
          <w:szCs w:val="20"/>
        </w:rPr>
        <w:t>7. Маркировка продукции должна выполняться на русском языке, должна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оборудования.</w:t>
      </w:r>
    </w:p>
    <w:p w:rsidR="002854CC" w:rsidRDefault="004304A5">
      <w:pPr>
        <w:spacing w:after="0" w:line="17" w:lineRule="atLeast"/>
        <w:ind w:firstLine="709"/>
        <w:jc w:val="both"/>
        <w:rPr>
          <w:rFonts w:ascii="Times New Roman" w:hAnsi="Times New Roman" w:cs="Times New Roman"/>
          <w:sz w:val="28"/>
          <w:szCs w:val="26"/>
        </w:rPr>
      </w:pPr>
      <w:r>
        <w:rPr>
          <w:rFonts w:ascii="Tinos" w:eastAsia="Tinos" w:hAnsi="Tinos" w:cs="Tinos"/>
          <w:sz w:val="20"/>
          <w:szCs w:val="20"/>
        </w:rPr>
        <w:t>8. Упаковка и тара поставляемых товаров должна соответствовать ГОСТ 15846-2002 “Продукция, отправляемая в районы Крайнего Севера и приравненные к ним местности. Упаковка, маркировка, транспортирование и хранение.</w:t>
      </w:r>
    </w:p>
    <w:p w:rsidR="002854CC" w:rsidRDefault="004304A5">
      <w:pPr>
        <w:spacing w:after="0" w:line="240" w:lineRule="auto"/>
        <w:jc w:val="both"/>
      </w:pPr>
      <w:r>
        <w:rPr>
          <w:noProof/>
        </w:rPr>
        <mc:AlternateContent>
          <mc:Choice Requires="wpg">
            <w:drawing>
              <wp:inline distT="0" distB="0" distL="0" distR="0">
                <wp:extent cx="5940425" cy="439550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934848" name=""/>
                        <pic:cNvPicPr>
                          <a:picLocks noChangeAspect="1"/>
                        </pic:cNvPicPr>
                      </pic:nvPicPr>
                      <pic:blipFill>
                        <a:blip r:embed="rId21"/>
                        <a:stretch/>
                      </pic:blipFill>
                      <pic:spPr bwMode="auto">
                        <a:xfrm>
                          <a:off x="0" y="0"/>
                          <a:ext cx="5940423" cy="4395503"/>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67.75pt;height:346.10pt;mso-wrap-distance-left:0.00pt;mso-wrap-distance-top:0.00pt;mso-wrap-distance-right:0.00pt;mso-wrap-distance-bottom:0.00pt;" stroked="false">
                <v:path textboxrect="0,0,0,0"/>
                <v:imagedata r:id="rId23" o:title=""/>
              </v:shape>
            </w:pict>
          </mc:Fallback>
        </mc:AlternateContent>
      </w:r>
    </w:p>
    <w:p w:rsidR="002854CC" w:rsidRDefault="004304A5">
      <w:pPr>
        <w:spacing w:after="0" w:line="17" w:lineRule="atLeast"/>
        <w:jc w:val="center"/>
        <w:rPr>
          <w:rFonts w:ascii="Times New Roman" w:hAnsi="Times New Roman" w:cs="Times New Roman"/>
        </w:rPr>
      </w:pPr>
      <w:r>
        <w:rPr>
          <w:noProof/>
        </w:rPr>
        <mc:AlternateContent>
          <mc:Choice Requires="wpg">
            <w:drawing>
              <wp:inline distT="0" distB="0" distL="0" distR="0">
                <wp:extent cx="6073435" cy="439550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76150" name=""/>
                        <pic:cNvPicPr>
                          <a:picLocks noChangeAspect="1"/>
                        </pic:cNvPicPr>
                      </pic:nvPicPr>
                      <pic:blipFill>
                        <a:blip r:embed="rId24"/>
                        <a:stretch/>
                      </pic:blipFill>
                      <pic:spPr bwMode="auto">
                        <a:xfrm>
                          <a:off x="0" y="0"/>
                          <a:ext cx="6073434" cy="4395503"/>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478.22pt;height:346.10pt;mso-wrap-distance-left:0.00pt;mso-wrap-distance-top:0.00pt;mso-wrap-distance-right:0.00pt;mso-wrap-distance-bottom:0.00pt;" stroked="false">
                <v:path textboxrect="0,0,0,0"/>
                <v:imagedata r:id="rId25" o:title=""/>
              </v:shape>
            </w:pict>
          </mc:Fallback>
        </mc:AlternateContent>
      </w:r>
    </w:p>
    <w:p w:rsidR="002854CC" w:rsidRDefault="002854CC">
      <w:pPr>
        <w:spacing w:after="0" w:line="17" w:lineRule="atLeast"/>
        <w:rPr>
          <w:rFonts w:ascii="Tinos" w:hAnsi="Tinos" w:cs="Tinos"/>
          <w:sz w:val="20"/>
          <w:szCs w:val="20"/>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2854CC">
      <w:pPr>
        <w:spacing w:after="0" w:line="17" w:lineRule="atLeast"/>
        <w:jc w:val="center"/>
        <w:rPr>
          <w:rFonts w:ascii="Times New Roman" w:hAnsi="Times New Roman" w:cs="Times New Roman"/>
        </w:rPr>
      </w:pPr>
    </w:p>
    <w:p w:rsidR="002854CC" w:rsidRDefault="004304A5">
      <w:pPr>
        <w:spacing w:after="0" w:line="240" w:lineRule="auto"/>
        <w:jc w:val="right"/>
        <w:rPr>
          <w:rFonts w:ascii="Tinos" w:hAnsi="Tinos" w:cs="Tinos"/>
          <w:sz w:val="20"/>
          <w:szCs w:val="20"/>
        </w:rPr>
      </w:pPr>
      <w:r>
        <w:rPr>
          <w:rFonts w:ascii="Tinos" w:eastAsia="Tinos" w:hAnsi="Tinos" w:cs="Tinos"/>
          <w:sz w:val="20"/>
          <w:szCs w:val="20"/>
        </w:rPr>
        <w:t>Приложение № 5</w:t>
      </w:r>
    </w:p>
    <w:p w:rsidR="002854CC" w:rsidRDefault="004304A5">
      <w:pPr>
        <w:spacing w:after="0" w:line="240" w:lineRule="auto"/>
        <w:jc w:val="right"/>
        <w:rPr>
          <w:rFonts w:ascii="Tinos" w:hAnsi="Tinos" w:cs="Tinos"/>
          <w:sz w:val="20"/>
          <w:szCs w:val="20"/>
        </w:rPr>
      </w:pPr>
      <w:r>
        <w:rPr>
          <w:rFonts w:ascii="Tinos" w:eastAsia="Tinos" w:hAnsi="Tinos" w:cs="Tinos"/>
          <w:sz w:val="20"/>
          <w:szCs w:val="20"/>
        </w:rPr>
        <w:t>к Договору №________________</w:t>
      </w:r>
    </w:p>
    <w:p w:rsidR="002854CC" w:rsidRDefault="004304A5">
      <w:pPr>
        <w:spacing w:after="0" w:line="17" w:lineRule="atLeast"/>
        <w:jc w:val="right"/>
        <w:rPr>
          <w:rFonts w:ascii="Tinos" w:hAnsi="Tinos" w:cs="Tinos"/>
          <w:sz w:val="20"/>
          <w:szCs w:val="20"/>
        </w:rPr>
      </w:pPr>
      <w:r>
        <w:rPr>
          <w:rFonts w:ascii="Tinos" w:eastAsia="Tinos" w:hAnsi="Tinos" w:cs="Tinos"/>
          <w:sz w:val="20"/>
          <w:szCs w:val="20"/>
        </w:rPr>
        <w:t>от "____" __________ 20___</w:t>
      </w:r>
    </w:p>
    <w:p w:rsidR="002854CC" w:rsidRDefault="002854CC">
      <w:pPr>
        <w:spacing w:after="0" w:line="17" w:lineRule="atLeast"/>
        <w:rPr>
          <w:rFonts w:ascii="Tinos" w:hAnsi="Tinos" w:cs="Tinos"/>
          <w:sz w:val="20"/>
          <w:szCs w:val="20"/>
        </w:rPr>
      </w:pPr>
    </w:p>
    <w:p w:rsidR="002854CC" w:rsidRDefault="002854CC">
      <w:pPr>
        <w:spacing w:after="0" w:line="17" w:lineRule="atLeast"/>
        <w:jc w:val="center"/>
        <w:rPr>
          <w:rFonts w:ascii="Tinos" w:hAnsi="Tinos" w:cs="Tinos"/>
          <w:sz w:val="20"/>
          <w:szCs w:val="20"/>
        </w:rPr>
      </w:pPr>
    </w:p>
    <w:p w:rsidR="002854CC" w:rsidRDefault="004304A5">
      <w:pPr>
        <w:spacing w:after="0" w:line="17" w:lineRule="atLeast"/>
        <w:jc w:val="center"/>
        <w:rPr>
          <w:rFonts w:ascii="Tinos" w:hAnsi="Tinos" w:cs="Tinos"/>
          <w:b/>
          <w:bCs/>
        </w:rPr>
      </w:pPr>
      <w:r>
        <w:rPr>
          <w:rFonts w:ascii="Tinos" w:eastAsia="Tinos" w:hAnsi="Tinos" w:cs="Tinos"/>
          <w:b/>
        </w:rPr>
        <w:t xml:space="preserve">Условия предоставления обеспечения исполнения обязательств </w:t>
      </w:r>
    </w:p>
    <w:p w:rsidR="002854CC" w:rsidRDefault="004304A5">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2854CC" w:rsidRDefault="002854CC">
      <w:pPr>
        <w:spacing w:after="0" w:line="17" w:lineRule="atLeast"/>
        <w:jc w:val="center"/>
        <w:rPr>
          <w:rFonts w:ascii="Tinos" w:hAnsi="Tinos" w:cs="Tinos"/>
          <w:b/>
          <w:bCs/>
          <w:sz w:val="20"/>
          <w:szCs w:val="20"/>
        </w:rPr>
      </w:pPr>
    </w:p>
    <w:p w:rsidR="002854CC" w:rsidRDefault="004304A5" w:rsidP="004304A5">
      <w:pPr>
        <w:pStyle w:val="afd"/>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2854CC" w:rsidRDefault="004304A5">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2854CC" w:rsidRDefault="004304A5" w:rsidP="004304A5">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2854CC" w:rsidRDefault="004304A5" w:rsidP="004304A5">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2854CC" w:rsidRDefault="004304A5" w:rsidP="004304A5">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2854CC" w:rsidRDefault="004304A5" w:rsidP="004304A5">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2854CC" w:rsidRDefault="004304A5" w:rsidP="004304A5">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2854CC" w:rsidRDefault="004304A5" w:rsidP="004304A5">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2854CC" w:rsidRDefault="004304A5">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2854CC" w:rsidRDefault="004304A5" w:rsidP="004304A5">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2854CC" w:rsidRDefault="004304A5" w:rsidP="004304A5">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2854CC" w:rsidRDefault="004304A5" w:rsidP="004304A5">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2854CC" w:rsidRDefault="004304A5" w:rsidP="004304A5">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2854CC" w:rsidRDefault="004304A5" w:rsidP="004304A5">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2854CC" w:rsidRDefault="004304A5" w:rsidP="004304A5">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2854CC" w:rsidRDefault="004304A5" w:rsidP="004304A5">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2854CC" w:rsidRDefault="004304A5" w:rsidP="004304A5">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2854CC" w:rsidRDefault="004304A5" w:rsidP="004304A5">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2854CC" w:rsidRDefault="004304A5" w:rsidP="004304A5">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2854CC" w:rsidRDefault="004304A5" w:rsidP="004304A5">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2854CC" w:rsidRDefault="004304A5" w:rsidP="004304A5">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2854CC" w:rsidRDefault="004304A5" w:rsidP="004304A5">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2854CC" w:rsidRDefault="004304A5" w:rsidP="004304A5">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2854CC" w:rsidRDefault="004304A5" w:rsidP="004304A5">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4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2854CC">
        <w:trPr>
          <w:trHeight w:val="1015"/>
        </w:trPr>
        <w:tc>
          <w:tcPr>
            <w:tcW w:w="4819" w:type="dxa"/>
          </w:tcPr>
          <w:p w:rsidR="002854CC" w:rsidRDefault="002854CC">
            <w:pPr>
              <w:keepNext/>
              <w:widowControl w:val="0"/>
              <w:suppressLineNumbers/>
              <w:shd w:val="clear" w:color="auto" w:fill="FFFFFF"/>
              <w:tabs>
                <w:tab w:val="left" w:pos="567"/>
              </w:tabs>
              <w:spacing w:after="0" w:line="17" w:lineRule="atLeast"/>
              <w:jc w:val="both"/>
              <w:rPr>
                <w:rFonts w:ascii="Tinos" w:hAnsi="Tinos" w:cs="Tinos"/>
                <w:b/>
                <w:bCs/>
              </w:rPr>
            </w:pPr>
          </w:p>
          <w:p w:rsidR="002854CC" w:rsidRDefault="004304A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2854CC" w:rsidRDefault="002854CC">
            <w:pPr>
              <w:keepNext/>
              <w:widowControl w:val="0"/>
              <w:suppressLineNumbers/>
              <w:shd w:val="clear" w:color="auto" w:fill="FFFFFF"/>
              <w:tabs>
                <w:tab w:val="left" w:pos="567"/>
              </w:tabs>
              <w:spacing w:after="0" w:line="17" w:lineRule="atLeast"/>
              <w:jc w:val="both"/>
              <w:rPr>
                <w:rFonts w:ascii="Tinos" w:hAnsi="Tinos" w:cs="Tinos"/>
              </w:rPr>
            </w:pPr>
          </w:p>
          <w:p w:rsidR="002854CC" w:rsidRDefault="004304A5">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rPr>
              <w:t>_____________________/ А.В. Лукин /</w:t>
            </w:r>
          </w:p>
        </w:tc>
        <w:tc>
          <w:tcPr>
            <w:tcW w:w="5102" w:type="dxa"/>
          </w:tcPr>
          <w:p w:rsidR="002854CC" w:rsidRDefault="002854CC">
            <w:pPr>
              <w:keepNext/>
              <w:widowControl w:val="0"/>
              <w:suppressLineNumbers/>
              <w:shd w:val="clear" w:color="auto" w:fill="FFFFFF"/>
              <w:tabs>
                <w:tab w:val="left" w:pos="567"/>
              </w:tabs>
              <w:spacing w:after="0" w:line="17" w:lineRule="atLeast"/>
              <w:jc w:val="both"/>
              <w:rPr>
                <w:rFonts w:ascii="Tinos" w:hAnsi="Tinos" w:cs="Tinos"/>
                <w:b/>
                <w:bCs/>
              </w:rPr>
            </w:pPr>
          </w:p>
          <w:p w:rsidR="002854CC" w:rsidRDefault="004304A5">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2854CC" w:rsidRDefault="002854CC">
            <w:pPr>
              <w:keepNext/>
              <w:widowControl w:val="0"/>
              <w:suppressLineNumbers/>
              <w:shd w:val="clear" w:color="auto" w:fill="FFFFFF"/>
              <w:tabs>
                <w:tab w:val="left" w:pos="567"/>
              </w:tabs>
              <w:spacing w:after="0" w:line="17" w:lineRule="atLeast"/>
              <w:ind w:right="4061"/>
              <w:jc w:val="both"/>
              <w:rPr>
                <w:rFonts w:ascii="Tinos" w:hAnsi="Tinos" w:cs="Tinos"/>
                <w:bCs/>
              </w:rPr>
            </w:pPr>
          </w:p>
          <w:p w:rsidR="002854CC" w:rsidRDefault="004304A5">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Cs/>
              </w:rPr>
              <w:t>_____________________/</w:t>
            </w:r>
            <w:r>
              <w:rPr>
                <w:rFonts w:ascii="Tinos" w:eastAsia="Tinos" w:hAnsi="Tinos" w:cs="Tinos"/>
              </w:rPr>
              <w:t xml:space="preserve"> </w:t>
            </w:r>
            <w:r>
              <w:rPr>
                <w:rFonts w:ascii="Tinos" w:eastAsia="Tinos" w:hAnsi="Tinos" w:cs="Tinos"/>
                <w:bCs/>
              </w:rPr>
              <w:t>____ /</w:t>
            </w:r>
          </w:p>
        </w:tc>
      </w:tr>
      <w:tr w:rsidR="002854CC">
        <w:trPr>
          <w:trHeight w:val="395"/>
        </w:trPr>
        <w:tc>
          <w:tcPr>
            <w:tcW w:w="4819" w:type="dxa"/>
          </w:tcPr>
          <w:p w:rsidR="002854CC" w:rsidRDefault="004304A5">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rPr>
              <w:t>М.П.</w:t>
            </w:r>
          </w:p>
        </w:tc>
        <w:tc>
          <w:tcPr>
            <w:tcW w:w="5102" w:type="dxa"/>
          </w:tcPr>
          <w:p w:rsidR="002854CC" w:rsidRDefault="004304A5">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rPr>
              <w:t>М.П.</w:t>
            </w:r>
          </w:p>
        </w:tc>
      </w:tr>
      <w:tr w:rsidR="002854CC">
        <w:trPr>
          <w:trHeight w:val="762"/>
        </w:trPr>
        <w:tc>
          <w:tcPr>
            <w:tcW w:w="4819" w:type="dxa"/>
          </w:tcPr>
          <w:p w:rsidR="002854CC" w:rsidRDefault="002854CC">
            <w:pPr>
              <w:keepNext/>
              <w:widowControl w:val="0"/>
              <w:suppressLineNumbers/>
              <w:shd w:val="clear" w:color="auto" w:fill="FFFFFF"/>
              <w:tabs>
                <w:tab w:val="left" w:pos="567"/>
              </w:tabs>
              <w:spacing w:after="0" w:line="17" w:lineRule="atLeast"/>
              <w:jc w:val="both"/>
              <w:rPr>
                <w:rFonts w:ascii="Tinos" w:hAnsi="Tinos" w:cs="Tinos"/>
              </w:rPr>
            </w:pPr>
          </w:p>
          <w:p w:rsidR="002854CC" w:rsidRDefault="004304A5">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rPr>
              <w:t>«_____»_____________20___г.</w:t>
            </w:r>
          </w:p>
        </w:tc>
        <w:tc>
          <w:tcPr>
            <w:tcW w:w="5102" w:type="dxa"/>
          </w:tcPr>
          <w:p w:rsidR="002854CC" w:rsidRDefault="002854CC">
            <w:pPr>
              <w:keepNext/>
              <w:widowControl w:val="0"/>
              <w:suppressLineNumbers/>
              <w:shd w:val="clear" w:color="auto" w:fill="FFFFFF"/>
              <w:tabs>
                <w:tab w:val="left" w:pos="567"/>
              </w:tabs>
              <w:spacing w:after="0" w:line="17" w:lineRule="atLeast"/>
              <w:jc w:val="both"/>
              <w:rPr>
                <w:rFonts w:ascii="Tinos" w:hAnsi="Tinos" w:cs="Tinos"/>
              </w:rPr>
            </w:pPr>
          </w:p>
          <w:p w:rsidR="002854CC" w:rsidRDefault="004304A5">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rPr>
              <w:t>«_____» _____________20___г.</w:t>
            </w:r>
          </w:p>
          <w:p w:rsidR="002854CC" w:rsidRDefault="002854CC">
            <w:pPr>
              <w:keepNext/>
              <w:widowControl w:val="0"/>
              <w:suppressLineNumbers/>
              <w:shd w:val="clear" w:color="auto" w:fill="FFFFFF"/>
              <w:tabs>
                <w:tab w:val="left" w:pos="567"/>
              </w:tabs>
              <w:spacing w:after="0" w:line="17" w:lineRule="atLeast"/>
              <w:jc w:val="both"/>
              <w:rPr>
                <w:rFonts w:ascii="Tinos" w:hAnsi="Tinos" w:cs="Tinos"/>
              </w:rPr>
            </w:pPr>
          </w:p>
        </w:tc>
      </w:tr>
    </w:tbl>
    <w:p w:rsidR="002854CC" w:rsidRDefault="002854CC">
      <w:pPr>
        <w:spacing w:after="0" w:line="17" w:lineRule="atLeast"/>
        <w:ind w:firstLine="709"/>
        <w:rPr>
          <w:rFonts w:ascii="Tinos" w:hAnsi="Tinos" w:cs="Tinos"/>
          <w:sz w:val="20"/>
          <w:szCs w:val="20"/>
        </w:rPr>
      </w:pPr>
    </w:p>
    <w:sectPr w:rsidR="002854CC">
      <w:pgSz w:w="11906" w:h="16838"/>
      <w:pgMar w:top="709" w:right="992"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54CC" w:rsidRDefault="004304A5">
      <w:pPr>
        <w:spacing w:after="0" w:line="240" w:lineRule="auto"/>
      </w:pPr>
      <w:r>
        <w:separator/>
      </w:r>
    </w:p>
  </w:endnote>
  <w:endnote w:type="continuationSeparator" w:id="0">
    <w:p w:rsidR="002854CC" w:rsidRDefault="00430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2854CC" w:rsidRDefault="004304A5">
        <w:pPr>
          <w:pStyle w:val="af9"/>
          <w:jc w:val="right"/>
        </w:pPr>
        <w:r>
          <w:fldChar w:fldCharType="begin"/>
        </w:r>
        <w:r>
          <w:instrText xml:space="preserve"> PAGE   \* MERGEFORMAT </w:instrText>
        </w:r>
        <w:r>
          <w:fldChar w:fldCharType="separate"/>
        </w:r>
        <w:r w:rsidR="00DD4ACA">
          <w:rPr>
            <w:noProof/>
          </w:rPr>
          <w:t>2</w:t>
        </w:r>
        <w:r>
          <w:fldChar w:fldCharType="end"/>
        </w:r>
      </w:p>
    </w:sdtContent>
  </w:sdt>
  <w:p w:rsidR="002854CC" w:rsidRDefault="002854CC">
    <w:pPr>
      <w:pStyle w:val="af9"/>
    </w:pPr>
  </w:p>
  <w:p w:rsidR="002854CC" w:rsidRDefault="002854CC">
    <w:pPr>
      <w:pStyle w:val="af9"/>
    </w:pPr>
  </w:p>
  <w:p w:rsidR="002854CC" w:rsidRDefault="002854CC">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54CC" w:rsidRDefault="004304A5">
      <w:pPr>
        <w:spacing w:after="0" w:line="240" w:lineRule="auto"/>
      </w:pPr>
      <w:r>
        <w:separator/>
      </w:r>
    </w:p>
  </w:footnote>
  <w:footnote w:type="continuationSeparator" w:id="0">
    <w:p w:rsidR="002854CC" w:rsidRDefault="004304A5">
      <w:pPr>
        <w:spacing w:after="0" w:line="240" w:lineRule="auto"/>
      </w:pPr>
      <w:r>
        <w:continuationSeparator/>
      </w:r>
    </w:p>
  </w:footnote>
  <w:footnote w:id="1">
    <w:p w:rsidR="002854CC" w:rsidRDefault="004304A5">
      <w:pPr>
        <w:pStyle w:val="aa"/>
        <w:spacing w:before="0" w:after="0" w:line="17" w:lineRule="atLeast"/>
        <w:jc w:val="both"/>
        <w:rPr>
          <w:i/>
          <w:sz w:val="18"/>
          <w:szCs w:val="18"/>
        </w:rPr>
      </w:pPr>
      <w:r>
        <w:rPr>
          <w:rStyle w:val="af4"/>
          <w:i/>
          <w:sz w:val="18"/>
          <w:szCs w:val="18"/>
        </w:rPr>
        <w:footnoteRef/>
      </w:r>
      <w:r>
        <w:rPr>
          <w:i/>
          <w:sz w:val="18"/>
          <w:szCs w:val="18"/>
        </w:rPr>
        <w:t xml:space="preserve"> Пункт включается в условия договора, заключаемого с контрагентом, имеющим признаки аффилированности с Обществом).</w:t>
      </w:r>
    </w:p>
  </w:footnote>
  <w:footnote w:id="2">
    <w:p w:rsidR="002854CC" w:rsidRDefault="004304A5">
      <w:pPr>
        <w:pStyle w:val="17"/>
        <w:tabs>
          <w:tab w:val="left" w:pos="-142"/>
        </w:tabs>
        <w:spacing w:before="0" w:after="0" w:line="17" w:lineRule="atLeast"/>
        <w:rPr>
          <w:rFonts w:ascii="Tinos" w:hAnsi="Tinos" w:cs="Tinos"/>
          <w:i/>
          <w:sz w:val="18"/>
          <w:szCs w:val="18"/>
        </w:rPr>
      </w:pPr>
      <w:r>
        <w:rPr>
          <w:rStyle w:val="18"/>
          <w:rFonts w:ascii="Tinos" w:eastAsia="Tinos" w:hAnsi="Tinos" w:cs="Tinos"/>
          <w:sz w:val="18"/>
          <w:szCs w:val="18"/>
        </w:rPr>
        <w:footnoteRef/>
      </w:r>
      <w:r>
        <w:rPr>
          <w:rStyle w:val="18"/>
          <w:rFonts w:ascii="Tinos" w:eastAsia="Tinos" w:hAnsi="Tinos" w:cs="Tinos"/>
          <w:sz w:val="18"/>
          <w:szCs w:val="18"/>
        </w:rPr>
        <w:t xml:space="preserve"> </w:t>
      </w:r>
      <w:r>
        <w:rPr>
          <w:rFonts w:ascii="Tinos" w:eastAsia="Tinos" w:hAnsi="Tinos" w:cs="Tinos"/>
          <w:i/>
          <w:sz w:val="18"/>
          <w:szCs w:val="18"/>
        </w:rPr>
        <w:t>Включается, если договором предусмотрено обеспечение в форме независимой гарантии.</w:t>
      </w:r>
    </w:p>
  </w:footnote>
  <w:footnote w:id="3">
    <w:p w:rsidR="002854CC" w:rsidRDefault="004304A5">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2854CC" w:rsidRDefault="004304A5">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2854CC" w:rsidRDefault="004304A5">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2854CC" w:rsidRDefault="004304A5">
      <w:pPr>
        <w:pStyle w:val="aa"/>
        <w:spacing w:before="0" w:after="0" w:line="17" w:lineRule="atLeast"/>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bCs/>
          <w:i/>
          <w:sz w:val="18"/>
          <w:szCs w:val="18"/>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rPr>
          <w:rFonts w:ascii="Tinos" w:eastAsia="Tinos" w:hAnsi="Tinos" w:cs="Tino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F6B96"/>
    <w:multiLevelType w:val="hybridMultilevel"/>
    <w:tmpl w:val="521C678A"/>
    <w:lvl w:ilvl="0" w:tplc="91329E18">
      <w:start w:val="1"/>
      <w:numFmt w:val="bullet"/>
      <w:lvlText w:val="–"/>
      <w:lvlJc w:val="left"/>
      <w:pPr>
        <w:ind w:left="709" w:hanging="360"/>
      </w:pPr>
      <w:rPr>
        <w:rFonts w:ascii="Arial" w:eastAsia="Arial" w:hAnsi="Arial" w:cs="Arial" w:hint="default"/>
      </w:rPr>
    </w:lvl>
    <w:lvl w:ilvl="1" w:tplc="7180B682">
      <w:start w:val="1"/>
      <w:numFmt w:val="bullet"/>
      <w:lvlText w:val="o"/>
      <w:lvlJc w:val="left"/>
      <w:pPr>
        <w:ind w:left="1429" w:hanging="360"/>
      </w:pPr>
      <w:rPr>
        <w:rFonts w:ascii="Courier New" w:eastAsia="Courier New" w:hAnsi="Courier New" w:cs="Courier New" w:hint="default"/>
      </w:rPr>
    </w:lvl>
    <w:lvl w:ilvl="2" w:tplc="262E05FE">
      <w:start w:val="1"/>
      <w:numFmt w:val="bullet"/>
      <w:lvlText w:val="§"/>
      <w:lvlJc w:val="left"/>
      <w:pPr>
        <w:ind w:left="2149" w:hanging="360"/>
      </w:pPr>
      <w:rPr>
        <w:rFonts w:ascii="Wingdings" w:eastAsia="Wingdings" w:hAnsi="Wingdings" w:cs="Wingdings" w:hint="default"/>
      </w:rPr>
    </w:lvl>
    <w:lvl w:ilvl="3" w:tplc="4C6C2D9A">
      <w:start w:val="1"/>
      <w:numFmt w:val="bullet"/>
      <w:lvlText w:val="·"/>
      <w:lvlJc w:val="left"/>
      <w:pPr>
        <w:ind w:left="2869" w:hanging="360"/>
      </w:pPr>
      <w:rPr>
        <w:rFonts w:ascii="Symbol" w:eastAsia="Symbol" w:hAnsi="Symbol" w:cs="Symbol" w:hint="default"/>
      </w:rPr>
    </w:lvl>
    <w:lvl w:ilvl="4" w:tplc="C82A6CBC">
      <w:start w:val="1"/>
      <w:numFmt w:val="bullet"/>
      <w:lvlText w:val="o"/>
      <w:lvlJc w:val="left"/>
      <w:pPr>
        <w:ind w:left="3589" w:hanging="360"/>
      </w:pPr>
      <w:rPr>
        <w:rFonts w:ascii="Courier New" w:eastAsia="Courier New" w:hAnsi="Courier New" w:cs="Courier New" w:hint="default"/>
      </w:rPr>
    </w:lvl>
    <w:lvl w:ilvl="5" w:tplc="CFC2C024">
      <w:start w:val="1"/>
      <w:numFmt w:val="bullet"/>
      <w:lvlText w:val="§"/>
      <w:lvlJc w:val="left"/>
      <w:pPr>
        <w:ind w:left="4309" w:hanging="360"/>
      </w:pPr>
      <w:rPr>
        <w:rFonts w:ascii="Wingdings" w:eastAsia="Wingdings" w:hAnsi="Wingdings" w:cs="Wingdings" w:hint="default"/>
      </w:rPr>
    </w:lvl>
    <w:lvl w:ilvl="6" w:tplc="E00CCEEE">
      <w:start w:val="1"/>
      <w:numFmt w:val="bullet"/>
      <w:lvlText w:val="·"/>
      <w:lvlJc w:val="left"/>
      <w:pPr>
        <w:ind w:left="5029" w:hanging="360"/>
      </w:pPr>
      <w:rPr>
        <w:rFonts w:ascii="Symbol" w:eastAsia="Symbol" w:hAnsi="Symbol" w:cs="Symbol" w:hint="default"/>
      </w:rPr>
    </w:lvl>
    <w:lvl w:ilvl="7" w:tplc="238866DE">
      <w:start w:val="1"/>
      <w:numFmt w:val="bullet"/>
      <w:lvlText w:val="o"/>
      <w:lvlJc w:val="left"/>
      <w:pPr>
        <w:ind w:left="5749" w:hanging="360"/>
      </w:pPr>
      <w:rPr>
        <w:rFonts w:ascii="Courier New" w:eastAsia="Courier New" w:hAnsi="Courier New" w:cs="Courier New" w:hint="default"/>
      </w:rPr>
    </w:lvl>
    <w:lvl w:ilvl="8" w:tplc="CC6CD2D0">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D856757"/>
    <w:multiLevelType w:val="multilevel"/>
    <w:tmpl w:val="2B3881F4"/>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4F3232"/>
    <w:multiLevelType w:val="hybridMultilevel"/>
    <w:tmpl w:val="B17A29BA"/>
    <w:lvl w:ilvl="0" w:tplc="51861182">
      <w:start w:val="1"/>
      <w:numFmt w:val="decimal"/>
      <w:lvlText w:val="%1."/>
      <w:lvlJc w:val="left"/>
      <w:pPr>
        <w:tabs>
          <w:tab w:val="num" w:pos="7023"/>
        </w:tabs>
        <w:ind w:left="7023" w:hanging="360"/>
      </w:pPr>
    </w:lvl>
    <w:lvl w:ilvl="1" w:tplc="F7983DAA">
      <w:start w:val="1"/>
      <w:numFmt w:val="none"/>
      <w:lvlText w:val=""/>
      <w:lvlJc w:val="left"/>
      <w:pPr>
        <w:tabs>
          <w:tab w:val="num" w:pos="360"/>
        </w:tabs>
        <w:ind w:left="0" w:firstLine="0"/>
      </w:pPr>
    </w:lvl>
    <w:lvl w:ilvl="2" w:tplc="2EBA1036">
      <w:start w:val="1"/>
      <w:numFmt w:val="none"/>
      <w:lvlText w:val=""/>
      <w:lvlJc w:val="left"/>
      <w:pPr>
        <w:tabs>
          <w:tab w:val="num" w:pos="360"/>
        </w:tabs>
        <w:ind w:left="0" w:firstLine="0"/>
      </w:pPr>
    </w:lvl>
    <w:lvl w:ilvl="3" w:tplc="50148E18">
      <w:start w:val="1"/>
      <w:numFmt w:val="none"/>
      <w:lvlText w:val=""/>
      <w:lvlJc w:val="left"/>
      <w:pPr>
        <w:tabs>
          <w:tab w:val="num" w:pos="360"/>
        </w:tabs>
        <w:ind w:left="0" w:firstLine="0"/>
      </w:pPr>
    </w:lvl>
    <w:lvl w:ilvl="4" w:tplc="AE8A69F2">
      <w:start w:val="1"/>
      <w:numFmt w:val="none"/>
      <w:lvlText w:val=""/>
      <w:lvlJc w:val="left"/>
      <w:pPr>
        <w:tabs>
          <w:tab w:val="num" w:pos="360"/>
        </w:tabs>
        <w:ind w:left="0" w:firstLine="0"/>
      </w:pPr>
    </w:lvl>
    <w:lvl w:ilvl="5" w:tplc="DE863BE2">
      <w:start w:val="1"/>
      <w:numFmt w:val="none"/>
      <w:lvlText w:val=""/>
      <w:lvlJc w:val="left"/>
      <w:pPr>
        <w:tabs>
          <w:tab w:val="num" w:pos="360"/>
        </w:tabs>
        <w:ind w:left="0" w:firstLine="0"/>
      </w:pPr>
    </w:lvl>
    <w:lvl w:ilvl="6" w:tplc="ADF66212">
      <w:start w:val="1"/>
      <w:numFmt w:val="none"/>
      <w:lvlText w:val=""/>
      <w:lvlJc w:val="left"/>
      <w:pPr>
        <w:tabs>
          <w:tab w:val="num" w:pos="360"/>
        </w:tabs>
        <w:ind w:left="0" w:firstLine="0"/>
      </w:pPr>
    </w:lvl>
    <w:lvl w:ilvl="7" w:tplc="B0482DE8">
      <w:start w:val="1"/>
      <w:numFmt w:val="none"/>
      <w:lvlText w:val=""/>
      <w:lvlJc w:val="left"/>
      <w:pPr>
        <w:tabs>
          <w:tab w:val="num" w:pos="360"/>
        </w:tabs>
        <w:ind w:left="0" w:firstLine="0"/>
      </w:pPr>
    </w:lvl>
    <w:lvl w:ilvl="8" w:tplc="89F4D32C">
      <w:start w:val="1"/>
      <w:numFmt w:val="none"/>
      <w:lvlText w:val=""/>
      <w:lvlJc w:val="left"/>
      <w:pPr>
        <w:tabs>
          <w:tab w:val="num" w:pos="360"/>
        </w:tabs>
        <w:ind w:left="0" w:firstLine="0"/>
      </w:pPr>
    </w:lvl>
  </w:abstractNum>
  <w:abstractNum w:abstractNumId="3" w15:restartNumberingAfterBreak="0">
    <w:nsid w:val="0FD80BD0"/>
    <w:multiLevelType w:val="multilevel"/>
    <w:tmpl w:val="F1EC952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5B2465"/>
    <w:multiLevelType w:val="multilevel"/>
    <w:tmpl w:val="7250FC40"/>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5" w15:restartNumberingAfterBreak="0">
    <w:nsid w:val="14B8141D"/>
    <w:multiLevelType w:val="hybridMultilevel"/>
    <w:tmpl w:val="B128D0FE"/>
    <w:lvl w:ilvl="0" w:tplc="155E3316">
      <w:start w:val="1"/>
      <w:numFmt w:val="decimal"/>
      <w:lvlText w:val="%1."/>
      <w:lvlJc w:val="left"/>
      <w:pPr>
        <w:ind w:left="709" w:hanging="360"/>
      </w:pPr>
    </w:lvl>
    <w:lvl w:ilvl="1" w:tplc="49A81730">
      <w:start w:val="1"/>
      <w:numFmt w:val="lowerLetter"/>
      <w:lvlText w:val="%2."/>
      <w:lvlJc w:val="left"/>
      <w:pPr>
        <w:ind w:left="1429" w:hanging="360"/>
      </w:pPr>
    </w:lvl>
    <w:lvl w:ilvl="2" w:tplc="D0446A96">
      <w:start w:val="1"/>
      <w:numFmt w:val="lowerRoman"/>
      <w:lvlText w:val="%3."/>
      <w:lvlJc w:val="right"/>
      <w:pPr>
        <w:ind w:left="2149" w:hanging="180"/>
      </w:pPr>
    </w:lvl>
    <w:lvl w:ilvl="3" w:tplc="53EC19C6">
      <w:start w:val="1"/>
      <w:numFmt w:val="decimal"/>
      <w:lvlText w:val="%4."/>
      <w:lvlJc w:val="left"/>
      <w:pPr>
        <w:ind w:left="2869" w:hanging="360"/>
      </w:pPr>
    </w:lvl>
    <w:lvl w:ilvl="4" w:tplc="01184F98">
      <w:start w:val="1"/>
      <w:numFmt w:val="lowerLetter"/>
      <w:lvlText w:val="%5."/>
      <w:lvlJc w:val="left"/>
      <w:pPr>
        <w:ind w:left="3589" w:hanging="360"/>
      </w:pPr>
    </w:lvl>
    <w:lvl w:ilvl="5" w:tplc="0E6211E6">
      <w:start w:val="1"/>
      <w:numFmt w:val="lowerRoman"/>
      <w:lvlText w:val="%6."/>
      <w:lvlJc w:val="right"/>
      <w:pPr>
        <w:ind w:left="4309" w:hanging="180"/>
      </w:pPr>
    </w:lvl>
    <w:lvl w:ilvl="6" w:tplc="FB3E23D0">
      <w:start w:val="1"/>
      <w:numFmt w:val="decimal"/>
      <w:lvlText w:val="%7."/>
      <w:lvlJc w:val="left"/>
      <w:pPr>
        <w:ind w:left="5029" w:hanging="360"/>
      </w:pPr>
    </w:lvl>
    <w:lvl w:ilvl="7" w:tplc="6068CD30">
      <w:start w:val="1"/>
      <w:numFmt w:val="lowerLetter"/>
      <w:lvlText w:val="%8."/>
      <w:lvlJc w:val="left"/>
      <w:pPr>
        <w:ind w:left="5749" w:hanging="360"/>
      </w:pPr>
    </w:lvl>
    <w:lvl w:ilvl="8" w:tplc="6A84CA26">
      <w:start w:val="1"/>
      <w:numFmt w:val="lowerRoman"/>
      <w:lvlText w:val="%9."/>
      <w:lvlJc w:val="right"/>
      <w:pPr>
        <w:ind w:left="6469" w:hanging="180"/>
      </w:pPr>
    </w:lvl>
  </w:abstractNum>
  <w:abstractNum w:abstractNumId="6" w15:restartNumberingAfterBreak="0">
    <w:nsid w:val="1A5C78DD"/>
    <w:multiLevelType w:val="multilevel"/>
    <w:tmpl w:val="1ABCE55A"/>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7" w15:restartNumberingAfterBreak="0">
    <w:nsid w:val="2CA1503A"/>
    <w:multiLevelType w:val="hybridMultilevel"/>
    <w:tmpl w:val="1910C594"/>
    <w:lvl w:ilvl="0" w:tplc="4C2A7E82">
      <w:start w:val="1"/>
      <w:numFmt w:val="bullet"/>
      <w:lvlText w:val="–"/>
      <w:lvlJc w:val="left"/>
      <w:pPr>
        <w:ind w:left="709" w:hanging="360"/>
      </w:pPr>
      <w:rPr>
        <w:rFonts w:ascii="Arial" w:eastAsia="Arial" w:hAnsi="Arial" w:cs="Arial" w:hint="default"/>
      </w:rPr>
    </w:lvl>
    <w:lvl w:ilvl="1" w:tplc="CFFC9F14">
      <w:start w:val="1"/>
      <w:numFmt w:val="bullet"/>
      <w:lvlText w:val="o"/>
      <w:lvlJc w:val="left"/>
      <w:pPr>
        <w:ind w:left="1429" w:hanging="360"/>
      </w:pPr>
      <w:rPr>
        <w:rFonts w:ascii="Courier New" w:eastAsia="Courier New" w:hAnsi="Courier New" w:cs="Courier New" w:hint="default"/>
      </w:rPr>
    </w:lvl>
    <w:lvl w:ilvl="2" w:tplc="53F202C6">
      <w:start w:val="1"/>
      <w:numFmt w:val="bullet"/>
      <w:lvlText w:val="§"/>
      <w:lvlJc w:val="left"/>
      <w:pPr>
        <w:ind w:left="2149" w:hanging="360"/>
      </w:pPr>
      <w:rPr>
        <w:rFonts w:ascii="Wingdings" w:eastAsia="Wingdings" w:hAnsi="Wingdings" w:cs="Wingdings" w:hint="default"/>
      </w:rPr>
    </w:lvl>
    <w:lvl w:ilvl="3" w:tplc="D924BBA4">
      <w:start w:val="1"/>
      <w:numFmt w:val="bullet"/>
      <w:lvlText w:val="·"/>
      <w:lvlJc w:val="left"/>
      <w:pPr>
        <w:ind w:left="2869" w:hanging="360"/>
      </w:pPr>
      <w:rPr>
        <w:rFonts w:ascii="Symbol" w:eastAsia="Symbol" w:hAnsi="Symbol" w:cs="Symbol" w:hint="default"/>
      </w:rPr>
    </w:lvl>
    <w:lvl w:ilvl="4" w:tplc="26609ADE">
      <w:start w:val="1"/>
      <w:numFmt w:val="bullet"/>
      <w:lvlText w:val="o"/>
      <w:lvlJc w:val="left"/>
      <w:pPr>
        <w:ind w:left="3589" w:hanging="360"/>
      </w:pPr>
      <w:rPr>
        <w:rFonts w:ascii="Courier New" w:eastAsia="Courier New" w:hAnsi="Courier New" w:cs="Courier New" w:hint="default"/>
      </w:rPr>
    </w:lvl>
    <w:lvl w:ilvl="5" w:tplc="DF74028C">
      <w:start w:val="1"/>
      <w:numFmt w:val="bullet"/>
      <w:lvlText w:val="§"/>
      <w:lvlJc w:val="left"/>
      <w:pPr>
        <w:ind w:left="4309" w:hanging="360"/>
      </w:pPr>
      <w:rPr>
        <w:rFonts w:ascii="Wingdings" w:eastAsia="Wingdings" w:hAnsi="Wingdings" w:cs="Wingdings" w:hint="default"/>
      </w:rPr>
    </w:lvl>
    <w:lvl w:ilvl="6" w:tplc="22A208D2">
      <w:start w:val="1"/>
      <w:numFmt w:val="bullet"/>
      <w:lvlText w:val="·"/>
      <w:lvlJc w:val="left"/>
      <w:pPr>
        <w:ind w:left="5029" w:hanging="360"/>
      </w:pPr>
      <w:rPr>
        <w:rFonts w:ascii="Symbol" w:eastAsia="Symbol" w:hAnsi="Symbol" w:cs="Symbol" w:hint="default"/>
      </w:rPr>
    </w:lvl>
    <w:lvl w:ilvl="7" w:tplc="9A1A6764">
      <w:start w:val="1"/>
      <w:numFmt w:val="bullet"/>
      <w:lvlText w:val="o"/>
      <w:lvlJc w:val="left"/>
      <w:pPr>
        <w:ind w:left="5749" w:hanging="360"/>
      </w:pPr>
      <w:rPr>
        <w:rFonts w:ascii="Courier New" w:eastAsia="Courier New" w:hAnsi="Courier New" w:cs="Courier New" w:hint="default"/>
      </w:rPr>
    </w:lvl>
    <w:lvl w:ilvl="8" w:tplc="DB4A5F5A">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3AEB19C8"/>
    <w:multiLevelType w:val="multilevel"/>
    <w:tmpl w:val="7C8A2B40"/>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540219"/>
    <w:multiLevelType w:val="multilevel"/>
    <w:tmpl w:val="BE20494A"/>
    <w:styleLink w:val="2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0" w15:restartNumberingAfterBreak="0">
    <w:nsid w:val="3EC25B41"/>
    <w:multiLevelType w:val="multilevel"/>
    <w:tmpl w:val="203CEAE6"/>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1" w15:restartNumberingAfterBreak="0">
    <w:nsid w:val="44164157"/>
    <w:multiLevelType w:val="hybridMultilevel"/>
    <w:tmpl w:val="F5661104"/>
    <w:lvl w:ilvl="0" w:tplc="37960248">
      <w:start w:val="1"/>
      <w:numFmt w:val="bullet"/>
      <w:lvlText w:val="–"/>
      <w:lvlJc w:val="left"/>
      <w:pPr>
        <w:ind w:left="709" w:hanging="360"/>
      </w:pPr>
      <w:rPr>
        <w:rFonts w:ascii="Arial" w:eastAsia="Arial" w:hAnsi="Arial" w:cs="Arial" w:hint="default"/>
      </w:rPr>
    </w:lvl>
    <w:lvl w:ilvl="1" w:tplc="F7062238">
      <w:start w:val="1"/>
      <w:numFmt w:val="bullet"/>
      <w:lvlText w:val="o"/>
      <w:lvlJc w:val="left"/>
      <w:pPr>
        <w:ind w:left="1429" w:hanging="360"/>
      </w:pPr>
      <w:rPr>
        <w:rFonts w:ascii="Courier New" w:eastAsia="Courier New" w:hAnsi="Courier New" w:cs="Courier New" w:hint="default"/>
      </w:rPr>
    </w:lvl>
    <w:lvl w:ilvl="2" w:tplc="25326D50">
      <w:start w:val="1"/>
      <w:numFmt w:val="bullet"/>
      <w:lvlText w:val="§"/>
      <w:lvlJc w:val="left"/>
      <w:pPr>
        <w:ind w:left="2149" w:hanging="360"/>
      </w:pPr>
      <w:rPr>
        <w:rFonts w:ascii="Wingdings" w:eastAsia="Wingdings" w:hAnsi="Wingdings" w:cs="Wingdings" w:hint="default"/>
      </w:rPr>
    </w:lvl>
    <w:lvl w:ilvl="3" w:tplc="081A3DE6">
      <w:start w:val="1"/>
      <w:numFmt w:val="bullet"/>
      <w:lvlText w:val="·"/>
      <w:lvlJc w:val="left"/>
      <w:pPr>
        <w:ind w:left="2869" w:hanging="360"/>
      </w:pPr>
      <w:rPr>
        <w:rFonts w:ascii="Symbol" w:eastAsia="Symbol" w:hAnsi="Symbol" w:cs="Symbol" w:hint="default"/>
      </w:rPr>
    </w:lvl>
    <w:lvl w:ilvl="4" w:tplc="33CC7078">
      <w:start w:val="1"/>
      <w:numFmt w:val="bullet"/>
      <w:lvlText w:val="o"/>
      <w:lvlJc w:val="left"/>
      <w:pPr>
        <w:ind w:left="3589" w:hanging="360"/>
      </w:pPr>
      <w:rPr>
        <w:rFonts w:ascii="Courier New" w:eastAsia="Courier New" w:hAnsi="Courier New" w:cs="Courier New" w:hint="default"/>
      </w:rPr>
    </w:lvl>
    <w:lvl w:ilvl="5" w:tplc="3222948C">
      <w:start w:val="1"/>
      <w:numFmt w:val="bullet"/>
      <w:lvlText w:val="§"/>
      <w:lvlJc w:val="left"/>
      <w:pPr>
        <w:ind w:left="4309" w:hanging="360"/>
      </w:pPr>
      <w:rPr>
        <w:rFonts w:ascii="Wingdings" w:eastAsia="Wingdings" w:hAnsi="Wingdings" w:cs="Wingdings" w:hint="default"/>
      </w:rPr>
    </w:lvl>
    <w:lvl w:ilvl="6" w:tplc="5F103F46">
      <w:start w:val="1"/>
      <w:numFmt w:val="bullet"/>
      <w:lvlText w:val="·"/>
      <w:lvlJc w:val="left"/>
      <w:pPr>
        <w:ind w:left="5029" w:hanging="360"/>
      </w:pPr>
      <w:rPr>
        <w:rFonts w:ascii="Symbol" w:eastAsia="Symbol" w:hAnsi="Symbol" w:cs="Symbol" w:hint="default"/>
      </w:rPr>
    </w:lvl>
    <w:lvl w:ilvl="7" w:tplc="EE2C9FA8">
      <w:start w:val="1"/>
      <w:numFmt w:val="bullet"/>
      <w:lvlText w:val="o"/>
      <w:lvlJc w:val="left"/>
      <w:pPr>
        <w:ind w:left="5749" w:hanging="360"/>
      </w:pPr>
      <w:rPr>
        <w:rFonts w:ascii="Courier New" w:eastAsia="Courier New" w:hAnsi="Courier New" w:cs="Courier New" w:hint="default"/>
      </w:rPr>
    </w:lvl>
    <w:lvl w:ilvl="8" w:tplc="798EA9EE">
      <w:start w:val="1"/>
      <w:numFmt w:val="bullet"/>
      <w:lvlText w:val="§"/>
      <w:lvlJc w:val="left"/>
      <w:pPr>
        <w:ind w:left="6469" w:hanging="360"/>
      </w:pPr>
      <w:rPr>
        <w:rFonts w:ascii="Wingdings" w:eastAsia="Wingdings" w:hAnsi="Wingdings" w:cs="Wingdings" w:hint="default"/>
      </w:rPr>
    </w:lvl>
  </w:abstractNum>
  <w:abstractNum w:abstractNumId="12" w15:restartNumberingAfterBreak="0">
    <w:nsid w:val="55D47442"/>
    <w:multiLevelType w:val="hybridMultilevel"/>
    <w:tmpl w:val="D422B232"/>
    <w:lvl w:ilvl="0" w:tplc="B53E94C0">
      <w:start w:val="1"/>
      <w:numFmt w:val="bullet"/>
      <w:lvlText w:val="–"/>
      <w:lvlJc w:val="left"/>
      <w:pPr>
        <w:ind w:left="709" w:hanging="360"/>
      </w:pPr>
      <w:rPr>
        <w:rFonts w:ascii="Arial" w:eastAsia="Arial" w:hAnsi="Arial" w:cs="Arial" w:hint="default"/>
      </w:rPr>
    </w:lvl>
    <w:lvl w:ilvl="1" w:tplc="2856E816">
      <w:start w:val="1"/>
      <w:numFmt w:val="bullet"/>
      <w:lvlText w:val="o"/>
      <w:lvlJc w:val="left"/>
      <w:pPr>
        <w:ind w:left="1429" w:hanging="360"/>
      </w:pPr>
      <w:rPr>
        <w:rFonts w:ascii="Courier New" w:eastAsia="Courier New" w:hAnsi="Courier New" w:cs="Courier New" w:hint="default"/>
      </w:rPr>
    </w:lvl>
    <w:lvl w:ilvl="2" w:tplc="3830D29C">
      <w:start w:val="1"/>
      <w:numFmt w:val="bullet"/>
      <w:lvlText w:val="§"/>
      <w:lvlJc w:val="left"/>
      <w:pPr>
        <w:ind w:left="2149" w:hanging="360"/>
      </w:pPr>
      <w:rPr>
        <w:rFonts w:ascii="Wingdings" w:eastAsia="Wingdings" w:hAnsi="Wingdings" w:cs="Wingdings" w:hint="default"/>
      </w:rPr>
    </w:lvl>
    <w:lvl w:ilvl="3" w:tplc="33E2EEB6">
      <w:start w:val="1"/>
      <w:numFmt w:val="bullet"/>
      <w:lvlText w:val="·"/>
      <w:lvlJc w:val="left"/>
      <w:pPr>
        <w:ind w:left="2869" w:hanging="360"/>
      </w:pPr>
      <w:rPr>
        <w:rFonts w:ascii="Symbol" w:eastAsia="Symbol" w:hAnsi="Symbol" w:cs="Symbol" w:hint="default"/>
      </w:rPr>
    </w:lvl>
    <w:lvl w:ilvl="4" w:tplc="7640E342">
      <w:start w:val="1"/>
      <w:numFmt w:val="bullet"/>
      <w:lvlText w:val="o"/>
      <w:lvlJc w:val="left"/>
      <w:pPr>
        <w:ind w:left="3589" w:hanging="360"/>
      </w:pPr>
      <w:rPr>
        <w:rFonts w:ascii="Courier New" w:eastAsia="Courier New" w:hAnsi="Courier New" w:cs="Courier New" w:hint="default"/>
      </w:rPr>
    </w:lvl>
    <w:lvl w:ilvl="5" w:tplc="D6D444D6">
      <w:start w:val="1"/>
      <w:numFmt w:val="bullet"/>
      <w:lvlText w:val="§"/>
      <w:lvlJc w:val="left"/>
      <w:pPr>
        <w:ind w:left="4309" w:hanging="360"/>
      </w:pPr>
      <w:rPr>
        <w:rFonts w:ascii="Wingdings" w:eastAsia="Wingdings" w:hAnsi="Wingdings" w:cs="Wingdings" w:hint="default"/>
      </w:rPr>
    </w:lvl>
    <w:lvl w:ilvl="6" w:tplc="1B3C391E">
      <w:start w:val="1"/>
      <w:numFmt w:val="bullet"/>
      <w:lvlText w:val="·"/>
      <w:lvlJc w:val="left"/>
      <w:pPr>
        <w:ind w:left="5029" w:hanging="360"/>
      </w:pPr>
      <w:rPr>
        <w:rFonts w:ascii="Symbol" w:eastAsia="Symbol" w:hAnsi="Symbol" w:cs="Symbol" w:hint="default"/>
      </w:rPr>
    </w:lvl>
    <w:lvl w:ilvl="7" w:tplc="84623896">
      <w:start w:val="1"/>
      <w:numFmt w:val="bullet"/>
      <w:lvlText w:val="o"/>
      <w:lvlJc w:val="left"/>
      <w:pPr>
        <w:ind w:left="5749" w:hanging="360"/>
      </w:pPr>
      <w:rPr>
        <w:rFonts w:ascii="Courier New" w:eastAsia="Courier New" w:hAnsi="Courier New" w:cs="Courier New" w:hint="default"/>
      </w:rPr>
    </w:lvl>
    <w:lvl w:ilvl="8" w:tplc="3230D1E6">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5D3F1464"/>
    <w:multiLevelType w:val="multilevel"/>
    <w:tmpl w:val="C7A47EE2"/>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14" w15:restartNumberingAfterBreak="0">
    <w:nsid w:val="780C2751"/>
    <w:multiLevelType w:val="hybridMultilevel"/>
    <w:tmpl w:val="FC749A20"/>
    <w:lvl w:ilvl="0" w:tplc="3E70AC40">
      <w:start w:val="1"/>
      <w:numFmt w:val="bullet"/>
      <w:lvlText w:val="–"/>
      <w:lvlJc w:val="left"/>
      <w:pPr>
        <w:ind w:left="709" w:hanging="360"/>
      </w:pPr>
      <w:rPr>
        <w:rFonts w:ascii="Arial" w:eastAsia="Arial" w:hAnsi="Arial" w:cs="Arial" w:hint="default"/>
      </w:rPr>
    </w:lvl>
    <w:lvl w:ilvl="1" w:tplc="988258EE">
      <w:start w:val="1"/>
      <w:numFmt w:val="bullet"/>
      <w:lvlText w:val="o"/>
      <w:lvlJc w:val="left"/>
      <w:pPr>
        <w:ind w:left="1429" w:hanging="360"/>
      </w:pPr>
      <w:rPr>
        <w:rFonts w:ascii="Courier New" w:eastAsia="Courier New" w:hAnsi="Courier New" w:cs="Courier New" w:hint="default"/>
      </w:rPr>
    </w:lvl>
    <w:lvl w:ilvl="2" w:tplc="2A7AD796">
      <w:start w:val="1"/>
      <w:numFmt w:val="bullet"/>
      <w:lvlText w:val="§"/>
      <w:lvlJc w:val="left"/>
      <w:pPr>
        <w:ind w:left="2149" w:hanging="360"/>
      </w:pPr>
      <w:rPr>
        <w:rFonts w:ascii="Wingdings" w:eastAsia="Wingdings" w:hAnsi="Wingdings" w:cs="Wingdings" w:hint="default"/>
      </w:rPr>
    </w:lvl>
    <w:lvl w:ilvl="3" w:tplc="41082DE4">
      <w:start w:val="1"/>
      <w:numFmt w:val="bullet"/>
      <w:lvlText w:val="·"/>
      <w:lvlJc w:val="left"/>
      <w:pPr>
        <w:ind w:left="2869" w:hanging="360"/>
      </w:pPr>
      <w:rPr>
        <w:rFonts w:ascii="Symbol" w:eastAsia="Symbol" w:hAnsi="Symbol" w:cs="Symbol" w:hint="default"/>
      </w:rPr>
    </w:lvl>
    <w:lvl w:ilvl="4" w:tplc="F7A072EC">
      <w:start w:val="1"/>
      <w:numFmt w:val="bullet"/>
      <w:lvlText w:val="o"/>
      <w:lvlJc w:val="left"/>
      <w:pPr>
        <w:ind w:left="3589" w:hanging="360"/>
      </w:pPr>
      <w:rPr>
        <w:rFonts w:ascii="Courier New" w:eastAsia="Courier New" w:hAnsi="Courier New" w:cs="Courier New" w:hint="default"/>
      </w:rPr>
    </w:lvl>
    <w:lvl w:ilvl="5" w:tplc="37647A94">
      <w:start w:val="1"/>
      <w:numFmt w:val="bullet"/>
      <w:lvlText w:val="§"/>
      <w:lvlJc w:val="left"/>
      <w:pPr>
        <w:ind w:left="4309" w:hanging="360"/>
      </w:pPr>
      <w:rPr>
        <w:rFonts w:ascii="Wingdings" w:eastAsia="Wingdings" w:hAnsi="Wingdings" w:cs="Wingdings" w:hint="default"/>
      </w:rPr>
    </w:lvl>
    <w:lvl w:ilvl="6" w:tplc="26A02466">
      <w:start w:val="1"/>
      <w:numFmt w:val="bullet"/>
      <w:lvlText w:val="·"/>
      <w:lvlJc w:val="left"/>
      <w:pPr>
        <w:ind w:left="5029" w:hanging="360"/>
      </w:pPr>
      <w:rPr>
        <w:rFonts w:ascii="Symbol" w:eastAsia="Symbol" w:hAnsi="Symbol" w:cs="Symbol" w:hint="default"/>
      </w:rPr>
    </w:lvl>
    <w:lvl w:ilvl="7" w:tplc="A38CD3D0">
      <w:start w:val="1"/>
      <w:numFmt w:val="bullet"/>
      <w:lvlText w:val="o"/>
      <w:lvlJc w:val="left"/>
      <w:pPr>
        <w:ind w:left="5749" w:hanging="360"/>
      </w:pPr>
      <w:rPr>
        <w:rFonts w:ascii="Courier New" w:eastAsia="Courier New" w:hAnsi="Courier New" w:cs="Courier New" w:hint="default"/>
      </w:rPr>
    </w:lvl>
    <w:lvl w:ilvl="8" w:tplc="7F74F0F4">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7A987E3F"/>
    <w:multiLevelType w:val="hybridMultilevel"/>
    <w:tmpl w:val="128CD5C4"/>
    <w:lvl w:ilvl="0" w:tplc="6E04EE34">
      <w:start w:val="1"/>
      <w:numFmt w:val="bullet"/>
      <w:lvlText w:val="–"/>
      <w:lvlJc w:val="left"/>
      <w:pPr>
        <w:ind w:left="709" w:hanging="360"/>
      </w:pPr>
      <w:rPr>
        <w:rFonts w:ascii="Arial" w:eastAsia="Arial" w:hAnsi="Arial" w:cs="Arial" w:hint="default"/>
      </w:rPr>
    </w:lvl>
    <w:lvl w:ilvl="1" w:tplc="E236F56C">
      <w:start w:val="1"/>
      <w:numFmt w:val="bullet"/>
      <w:lvlText w:val="o"/>
      <w:lvlJc w:val="left"/>
      <w:pPr>
        <w:ind w:left="1429" w:hanging="360"/>
      </w:pPr>
      <w:rPr>
        <w:rFonts w:ascii="Courier New" w:eastAsia="Courier New" w:hAnsi="Courier New" w:cs="Courier New" w:hint="default"/>
      </w:rPr>
    </w:lvl>
    <w:lvl w:ilvl="2" w:tplc="D8B66278">
      <w:start w:val="1"/>
      <w:numFmt w:val="bullet"/>
      <w:lvlText w:val="§"/>
      <w:lvlJc w:val="left"/>
      <w:pPr>
        <w:ind w:left="2149" w:hanging="360"/>
      </w:pPr>
      <w:rPr>
        <w:rFonts w:ascii="Wingdings" w:eastAsia="Wingdings" w:hAnsi="Wingdings" w:cs="Wingdings" w:hint="default"/>
      </w:rPr>
    </w:lvl>
    <w:lvl w:ilvl="3" w:tplc="F6C484EE">
      <w:start w:val="1"/>
      <w:numFmt w:val="bullet"/>
      <w:lvlText w:val="·"/>
      <w:lvlJc w:val="left"/>
      <w:pPr>
        <w:ind w:left="2869" w:hanging="360"/>
      </w:pPr>
      <w:rPr>
        <w:rFonts w:ascii="Symbol" w:eastAsia="Symbol" w:hAnsi="Symbol" w:cs="Symbol" w:hint="default"/>
      </w:rPr>
    </w:lvl>
    <w:lvl w:ilvl="4" w:tplc="1B808736">
      <w:start w:val="1"/>
      <w:numFmt w:val="bullet"/>
      <w:lvlText w:val="o"/>
      <w:lvlJc w:val="left"/>
      <w:pPr>
        <w:ind w:left="3589" w:hanging="360"/>
      </w:pPr>
      <w:rPr>
        <w:rFonts w:ascii="Courier New" w:eastAsia="Courier New" w:hAnsi="Courier New" w:cs="Courier New" w:hint="default"/>
      </w:rPr>
    </w:lvl>
    <w:lvl w:ilvl="5" w:tplc="B45A693C">
      <w:start w:val="1"/>
      <w:numFmt w:val="bullet"/>
      <w:lvlText w:val="§"/>
      <w:lvlJc w:val="left"/>
      <w:pPr>
        <w:ind w:left="4309" w:hanging="360"/>
      </w:pPr>
      <w:rPr>
        <w:rFonts w:ascii="Wingdings" w:eastAsia="Wingdings" w:hAnsi="Wingdings" w:cs="Wingdings" w:hint="default"/>
      </w:rPr>
    </w:lvl>
    <w:lvl w:ilvl="6" w:tplc="96FA9574">
      <w:start w:val="1"/>
      <w:numFmt w:val="bullet"/>
      <w:lvlText w:val="·"/>
      <w:lvlJc w:val="left"/>
      <w:pPr>
        <w:ind w:left="5029" w:hanging="360"/>
      </w:pPr>
      <w:rPr>
        <w:rFonts w:ascii="Symbol" w:eastAsia="Symbol" w:hAnsi="Symbol" w:cs="Symbol" w:hint="default"/>
      </w:rPr>
    </w:lvl>
    <w:lvl w:ilvl="7" w:tplc="290E84C4">
      <w:start w:val="1"/>
      <w:numFmt w:val="bullet"/>
      <w:lvlText w:val="o"/>
      <w:lvlJc w:val="left"/>
      <w:pPr>
        <w:ind w:left="5749" w:hanging="360"/>
      </w:pPr>
      <w:rPr>
        <w:rFonts w:ascii="Courier New" w:eastAsia="Courier New" w:hAnsi="Courier New" w:cs="Courier New" w:hint="default"/>
      </w:rPr>
    </w:lvl>
    <w:lvl w:ilvl="8" w:tplc="DE168176">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7AD460A6"/>
    <w:multiLevelType w:val="multilevel"/>
    <w:tmpl w:val="2D269284"/>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7E42000A"/>
    <w:multiLevelType w:val="multilevel"/>
    <w:tmpl w:val="62389B0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EB36FCC"/>
    <w:multiLevelType w:val="hybridMultilevel"/>
    <w:tmpl w:val="4CE2E9AA"/>
    <w:lvl w:ilvl="0" w:tplc="CD04CC10">
      <w:start w:val="1"/>
      <w:numFmt w:val="bullet"/>
      <w:lvlText w:val="–"/>
      <w:lvlJc w:val="left"/>
      <w:pPr>
        <w:ind w:left="709" w:hanging="360"/>
      </w:pPr>
      <w:rPr>
        <w:rFonts w:ascii="Arial" w:eastAsia="Arial" w:hAnsi="Arial" w:cs="Arial" w:hint="default"/>
      </w:rPr>
    </w:lvl>
    <w:lvl w:ilvl="1" w:tplc="027EE582">
      <w:start w:val="1"/>
      <w:numFmt w:val="bullet"/>
      <w:lvlText w:val="o"/>
      <w:lvlJc w:val="left"/>
      <w:pPr>
        <w:ind w:left="1429" w:hanging="360"/>
      </w:pPr>
      <w:rPr>
        <w:rFonts w:ascii="Courier New" w:eastAsia="Courier New" w:hAnsi="Courier New" w:cs="Courier New" w:hint="default"/>
      </w:rPr>
    </w:lvl>
    <w:lvl w:ilvl="2" w:tplc="512C5D14">
      <w:start w:val="1"/>
      <w:numFmt w:val="bullet"/>
      <w:lvlText w:val="§"/>
      <w:lvlJc w:val="left"/>
      <w:pPr>
        <w:ind w:left="2149" w:hanging="360"/>
      </w:pPr>
      <w:rPr>
        <w:rFonts w:ascii="Wingdings" w:eastAsia="Wingdings" w:hAnsi="Wingdings" w:cs="Wingdings" w:hint="default"/>
      </w:rPr>
    </w:lvl>
    <w:lvl w:ilvl="3" w:tplc="3F52909C">
      <w:start w:val="1"/>
      <w:numFmt w:val="bullet"/>
      <w:lvlText w:val="·"/>
      <w:lvlJc w:val="left"/>
      <w:pPr>
        <w:ind w:left="2869" w:hanging="360"/>
      </w:pPr>
      <w:rPr>
        <w:rFonts w:ascii="Symbol" w:eastAsia="Symbol" w:hAnsi="Symbol" w:cs="Symbol" w:hint="default"/>
      </w:rPr>
    </w:lvl>
    <w:lvl w:ilvl="4" w:tplc="5C7A0C36">
      <w:start w:val="1"/>
      <w:numFmt w:val="bullet"/>
      <w:lvlText w:val="o"/>
      <w:lvlJc w:val="left"/>
      <w:pPr>
        <w:ind w:left="3589" w:hanging="360"/>
      </w:pPr>
      <w:rPr>
        <w:rFonts w:ascii="Courier New" w:eastAsia="Courier New" w:hAnsi="Courier New" w:cs="Courier New" w:hint="default"/>
      </w:rPr>
    </w:lvl>
    <w:lvl w:ilvl="5" w:tplc="DA383366">
      <w:start w:val="1"/>
      <w:numFmt w:val="bullet"/>
      <w:lvlText w:val="§"/>
      <w:lvlJc w:val="left"/>
      <w:pPr>
        <w:ind w:left="4309" w:hanging="360"/>
      </w:pPr>
      <w:rPr>
        <w:rFonts w:ascii="Wingdings" w:eastAsia="Wingdings" w:hAnsi="Wingdings" w:cs="Wingdings" w:hint="default"/>
      </w:rPr>
    </w:lvl>
    <w:lvl w:ilvl="6" w:tplc="3B50DBC6">
      <w:start w:val="1"/>
      <w:numFmt w:val="bullet"/>
      <w:lvlText w:val="·"/>
      <w:lvlJc w:val="left"/>
      <w:pPr>
        <w:ind w:left="5029" w:hanging="360"/>
      </w:pPr>
      <w:rPr>
        <w:rFonts w:ascii="Symbol" w:eastAsia="Symbol" w:hAnsi="Symbol" w:cs="Symbol" w:hint="default"/>
      </w:rPr>
    </w:lvl>
    <w:lvl w:ilvl="7" w:tplc="EF3219CE">
      <w:start w:val="1"/>
      <w:numFmt w:val="bullet"/>
      <w:lvlText w:val="o"/>
      <w:lvlJc w:val="left"/>
      <w:pPr>
        <w:ind w:left="5749" w:hanging="360"/>
      </w:pPr>
      <w:rPr>
        <w:rFonts w:ascii="Courier New" w:eastAsia="Courier New" w:hAnsi="Courier New" w:cs="Courier New" w:hint="default"/>
      </w:rPr>
    </w:lvl>
    <w:lvl w:ilvl="8" w:tplc="7438F3FC">
      <w:start w:val="1"/>
      <w:numFmt w:val="bullet"/>
      <w:lvlText w:val="§"/>
      <w:lvlJc w:val="left"/>
      <w:pPr>
        <w:ind w:left="6469" w:hanging="360"/>
      </w:pPr>
      <w:rPr>
        <w:rFonts w:ascii="Wingdings" w:eastAsia="Wingdings" w:hAnsi="Wingdings" w:cs="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3"/>
  </w:num>
  <w:num w:numId="6">
    <w:abstractNumId w:val="1"/>
  </w:num>
  <w:num w:numId="7">
    <w:abstractNumId w:val="17"/>
  </w:num>
  <w:num w:numId="8">
    <w:abstractNumId w:val="8"/>
  </w:num>
  <w:num w:numId="9">
    <w:abstractNumId w:val="18"/>
  </w:num>
  <w:num w:numId="10">
    <w:abstractNumId w:val="12"/>
  </w:num>
  <w:num w:numId="11">
    <w:abstractNumId w:val="0"/>
  </w:num>
  <w:num w:numId="12">
    <w:abstractNumId w:val="15"/>
  </w:num>
  <w:num w:numId="13">
    <w:abstractNumId w:val="14"/>
  </w:num>
  <w:num w:numId="14">
    <w:abstractNumId w:val="11"/>
  </w:num>
  <w:num w:numId="15">
    <w:abstractNumId w:val="4"/>
  </w:num>
  <w:num w:numId="16">
    <w:abstractNumId w:val="10"/>
  </w:num>
  <w:num w:numId="17">
    <w:abstractNumId w:val="5"/>
  </w:num>
  <w:num w:numId="18">
    <w:abstractNumId w:val="7"/>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4CC"/>
    <w:rsid w:val="002854CC"/>
    <w:rsid w:val="004304A5"/>
    <w:rsid w:val="00DD4A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D83E3"/>
  <w15:docId w15:val="{48063736-4F31-4166-8C00-4995F567F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9"/>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 w:type="paragraph" w:customStyle="1" w:styleId="TableParagraph">
    <w:name w:val="Table Paragraph"/>
    <w:uiPriority w:val="1"/>
    <w:qForma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jpg"/><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5" Type="http://schemas.openxmlformats.org/officeDocument/2006/relationships/image" Target="media/image20.jpg"/><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24"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hyperlink" Target="mailto:KularAY@tv.rosseti-sib.ru" TargetMode="External"/><Relationship Id="rId23" Type="http://schemas.openxmlformats.org/officeDocument/2006/relationships/image" Target="media/image10.jpg"/><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uva.mrsk-sib.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B7F88-191F-4BD9-9DC7-B44846613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9025</Words>
  <Characters>51449</Characters>
  <Application>Microsoft Office Word</Application>
  <DocSecurity>0</DocSecurity>
  <Lines>428</Lines>
  <Paragraphs>120</Paragraphs>
  <ScaleCrop>false</ScaleCrop>
  <Company>Microsoft</Company>
  <LinksUpToDate>false</LinksUpToDate>
  <CharactersWithSpaces>60354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193</cp:revision>
  <dcterms:created xsi:type="dcterms:W3CDTF">2023-08-25T12:30:00Z</dcterms:created>
  <dcterms:modified xsi:type="dcterms:W3CDTF">2025-10-15T01:01:00Z</dcterms:modified>
</cp:coreProperties>
</file>